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8964B" w14:textId="77777777" w:rsidR="007E7A9A" w:rsidRPr="00963235" w:rsidRDefault="00FC52A0">
      <w:pPr>
        <w:pStyle w:val="ListParagraph"/>
        <w:numPr>
          <w:ilvl w:val="0"/>
          <w:numId w:val="1"/>
        </w:numPr>
        <w:rPr>
          <w:rFonts w:cstheme="minorHAnsi"/>
        </w:rPr>
      </w:pPr>
      <w:r w:rsidRPr="00963235">
        <w:rPr>
          <w:rFonts w:cstheme="minorHAnsi"/>
          <w:noProof/>
        </w:rPr>
        <mc:AlternateContent>
          <mc:Choice Requires="wps">
            <w:drawing>
              <wp:anchor distT="0" distB="0" distL="114300" distR="114300" simplePos="0" relativeHeight="251658243" behindDoc="0" locked="0" layoutInCell="1" allowOverlap="1" wp14:anchorId="4EDFAF26" wp14:editId="64D0D5ED">
                <wp:simplePos x="0" y="0"/>
                <wp:positionH relativeFrom="page">
                  <wp:posOffset>86841</wp:posOffset>
                </wp:positionH>
                <wp:positionV relativeFrom="page">
                  <wp:posOffset>2179251</wp:posOffset>
                </wp:positionV>
                <wp:extent cx="340360" cy="2285297"/>
                <wp:effectExtent l="12700" t="12700" r="15240"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5297"/>
                        </a:xfrm>
                        <a:prstGeom prst="rect">
                          <a:avLst/>
                        </a:prstGeom>
                        <a:solidFill>
                          <a:srgbClr val="DFDFF0"/>
                        </a:solidFill>
                        <a:ln w="19050">
                          <a:solidFill>
                            <a:srgbClr val="006FC0"/>
                          </a:solidFill>
                          <a:miter lim="800000"/>
                          <a:headEnd/>
                          <a:tailEnd/>
                        </a:ln>
                      </wps:spPr>
                      <wps:txbx>
                        <w:txbxContent>
                          <w:p w14:paraId="5654A203"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FAF26" id="_x0000_t202" coordsize="21600,21600" o:spt="202" path="m,l,21600r21600,l21600,xe">
                <v:stroke joinstyle="miter"/>
                <v:path gradientshapeok="t" o:connecttype="rect"/>
              </v:shapetype>
              <v:shape id="Text Box 9" o:spid="_x0000_s1026" type="#_x0000_t202" style="position:absolute;left:0;text-align:left;margin-left:6.85pt;margin-top:171.6pt;width:26.8pt;height:179.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" fillcolor="#dfdff0" strokecolor="#006fc0" strokeweight="1.5pt">
                <v:path arrowok="t"/>
                <v:textbox style="layout-flow:vertical;mso-layout-flow-alt:bottom-to-top" inset="0,0,0,0">
                  <w:txbxContent>
                    <w:p w14:paraId="5654A203" w14:textId="77777777" w:rsidR="008B0DD4" w:rsidRDefault="008B0DD4" w:rsidP="008B0DD4">
                      <w:pPr>
                        <w:spacing w:before="81"/>
                        <w:ind w:left="409"/>
                        <w:rPr>
                          <w:b/>
                          <w:color w:val="000000"/>
                          <w:sz w:val="28"/>
                        </w:rPr>
                      </w:pPr>
                      <w:r>
                        <w:rPr>
                          <w:b/>
                          <w:color w:val="001F5F"/>
                          <w:w w:val="90"/>
                          <w:sz w:val="28"/>
                        </w:rPr>
                        <w:t xml:space="preserve">            </w:t>
                      </w:r>
                      <w:r w:rsidR="00FC52A0">
                        <w:rPr>
                          <w:b/>
                          <w:color w:val="001F5F"/>
                          <w:w w:val="90"/>
                          <w:sz w:val="28"/>
                        </w:rPr>
                        <w:t xml:space="preserve">   </w:t>
                      </w:r>
                      <w:r>
                        <w:rPr>
                          <w:b/>
                          <w:color w:val="001F5F"/>
                          <w:w w:val="90"/>
                          <w:sz w:val="28"/>
                        </w:rPr>
                        <w:t>Aut</w:t>
                      </w:r>
                      <w:r w:rsidR="00547D0C">
                        <w:rPr>
                          <w:b/>
                          <w:color w:val="001F5F"/>
                          <w:w w:val="90"/>
                          <w:sz w:val="28"/>
                        </w:rPr>
                        <w:t>umn</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8" behindDoc="1" locked="0" layoutInCell="1" allowOverlap="1" wp14:anchorId="3F181279" wp14:editId="04D187FF">
                <wp:simplePos x="0" y="0"/>
                <wp:positionH relativeFrom="page">
                  <wp:posOffset>5943943</wp:posOffset>
                </wp:positionH>
                <wp:positionV relativeFrom="page">
                  <wp:posOffset>2154538</wp:posOffset>
                </wp:positionV>
                <wp:extent cx="1494790" cy="2310370"/>
                <wp:effectExtent l="0" t="0" r="10160" b="1397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103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0CD86D6D"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5EAA777"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76277B42" w14:textId="59C9AA0D" w:rsidR="006941E6" w:rsidRPr="00963235" w:rsidRDefault="002B5771" w:rsidP="002B5771">
                            <w:pPr>
                              <w:pStyle w:val="BodyText"/>
                              <w:spacing w:before="58" w:line="249" w:lineRule="auto"/>
                              <w:ind w:left="130" w:right="204" w:firstLine="0"/>
                              <w:rPr>
                                <w:rFonts w:asciiTheme="minorHAnsi" w:hAnsiTheme="minorHAnsi" w:cstheme="minorHAnsi"/>
                              </w:rPr>
                            </w:pPr>
                            <w:r w:rsidRPr="002B5771">
                              <w:rPr>
                                <w:rFonts w:asciiTheme="minorHAnsi" w:hAnsiTheme="minorHAnsi" w:cstheme="minorHAnsi"/>
                              </w:rPr>
                              <w:t>Students are assessed regularly against the AQA mark scheme and provided with actionable improvement feedback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1279" id="Text Box 5" o:spid="_x0000_s1027" type="#_x0000_t202" style="position:absolute;left:0;text-align:left;margin-left:468.05pt;margin-top:169.65pt;width:117.7pt;height:181.9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" filled="f" strokecolor="#006fc0" strokeweight="1.5pt">
                <v:path arrowok="t"/>
                <v:textbox inset="0,0,0,0">
                  <w:txbxContent>
                    <w:p w14:paraId="0CD86D6D"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65EAA777" w14:textId="77777777" w:rsidR="006941E6" w:rsidRPr="00963235" w:rsidRDefault="006941E6" w:rsidP="00C05C8C">
                      <w:pPr>
                        <w:pStyle w:val="BodyText"/>
                        <w:spacing w:before="58" w:line="249" w:lineRule="auto"/>
                        <w:ind w:left="130" w:firstLine="0"/>
                        <w:jc w:val="center"/>
                        <w:rPr>
                          <w:rFonts w:asciiTheme="minorHAnsi" w:hAnsiTheme="minorHAnsi" w:cstheme="minorHAnsi"/>
                        </w:rPr>
                      </w:pPr>
                    </w:p>
                    <w:p w14:paraId="76277B42" w14:textId="59C9AA0D" w:rsidR="006941E6" w:rsidRPr="00963235" w:rsidRDefault="002B5771" w:rsidP="002B5771">
                      <w:pPr>
                        <w:pStyle w:val="BodyText"/>
                        <w:spacing w:before="58" w:line="249" w:lineRule="auto"/>
                        <w:ind w:left="130" w:right="204" w:firstLine="0"/>
                        <w:rPr>
                          <w:rFonts w:asciiTheme="minorHAnsi" w:hAnsiTheme="minorHAnsi" w:cstheme="minorHAnsi"/>
                        </w:rPr>
                      </w:pPr>
                      <w:r w:rsidRPr="002B5771">
                        <w:rPr>
                          <w:rFonts w:asciiTheme="minorHAnsi" w:hAnsiTheme="minorHAnsi" w:cstheme="minorHAnsi"/>
                        </w:rPr>
                        <w:t>Students are assessed regularly against the AQA mark scheme and provided with actionable improvement feedback</w:t>
                      </w: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7" behindDoc="0" locked="0" layoutInCell="1" allowOverlap="1" wp14:anchorId="73C4B474" wp14:editId="403E93F9">
                <wp:simplePos x="0" y="0"/>
                <wp:positionH relativeFrom="page">
                  <wp:posOffset>86841</wp:posOffset>
                </wp:positionH>
                <wp:positionV relativeFrom="page">
                  <wp:posOffset>4609414</wp:posOffset>
                </wp:positionV>
                <wp:extent cx="340360" cy="2376170"/>
                <wp:effectExtent l="12700" t="12700" r="1524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376170"/>
                        </a:xfrm>
                        <a:prstGeom prst="rect">
                          <a:avLst/>
                        </a:prstGeom>
                        <a:solidFill>
                          <a:srgbClr val="DFDFF0"/>
                        </a:solidFill>
                        <a:ln w="19050">
                          <a:solidFill>
                            <a:srgbClr val="006FC0"/>
                          </a:solidFill>
                          <a:miter lim="800000"/>
                          <a:headEnd/>
                          <a:tailEnd/>
                        </a:ln>
                      </wps:spPr>
                      <wps:txbx>
                        <w:txbxContent>
                          <w:p w14:paraId="0980CCA6"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B474" id="Text Box 4" o:spid="_x0000_s1028" type="#_x0000_t202" style="position:absolute;left:0;text-align:left;margin-left:6.85pt;margin-top:362.95pt;width:26.8pt;height:187.1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" fillcolor="#dfdff0" strokecolor="#006fc0" strokeweight="1.5pt">
                <v:path arrowok="t"/>
                <v:textbox style="layout-flow:vertical;mso-layout-flow-alt:bottom-to-top" inset="0,0,0,0">
                  <w:txbxContent>
                    <w:p w14:paraId="0980CCA6" w14:textId="77777777" w:rsidR="00336CFD" w:rsidRDefault="00336CFD" w:rsidP="00336CFD">
                      <w:pPr>
                        <w:spacing w:before="81"/>
                        <w:ind w:left="428"/>
                        <w:rPr>
                          <w:b/>
                          <w:color w:val="000000"/>
                          <w:sz w:val="28"/>
                        </w:rPr>
                      </w:pPr>
                      <w:r>
                        <w:rPr>
                          <w:b/>
                          <w:color w:val="001F5F"/>
                          <w:w w:val="85"/>
                          <w:sz w:val="28"/>
                        </w:rPr>
                        <w:t xml:space="preserve">            </w:t>
                      </w:r>
                      <w:r w:rsidR="00FC52A0">
                        <w:rPr>
                          <w:b/>
                          <w:color w:val="001F5F"/>
                          <w:w w:val="85"/>
                          <w:sz w:val="28"/>
                        </w:rPr>
                        <w:t xml:space="preserve">     </w:t>
                      </w:r>
                      <w:r>
                        <w:rPr>
                          <w:b/>
                          <w:color w:val="001F5F"/>
                          <w:w w:val="85"/>
                          <w:sz w:val="28"/>
                        </w:rPr>
                        <w:t xml:space="preserve"> Spr</w:t>
                      </w:r>
                      <w:r w:rsidR="00547D0C">
                        <w:rPr>
                          <w:b/>
                          <w:color w:val="001F5F"/>
                          <w:w w:val="85"/>
                          <w:sz w:val="28"/>
                        </w:rPr>
                        <w:t>ing</w:t>
                      </w:r>
                    </w:p>
                  </w:txbxContent>
                </v:textbox>
                <w10:wrap anchorx="page" anchory="page"/>
              </v:shape>
            </w:pict>
          </mc:Fallback>
        </mc:AlternateContent>
      </w:r>
      <w:r w:rsidR="00837408" w:rsidRPr="00963235">
        <w:rPr>
          <w:rFonts w:cstheme="minorHAnsi"/>
          <w:noProof/>
        </w:rPr>
        <mc:AlternateContent>
          <mc:Choice Requires="wps">
            <w:drawing>
              <wp:anchor distT="0" distB="0" distL="0" distR="0" simplePos="0" relativeHeight="251658245" behindDoc="1" locked="0" layoutInCell="1" allowOverlap="1" wp14:anchorId="7C779C0E" wp14:editId="082F9A5A">
                <wp:simplePos x="0" y="0"/>
                <wp:positionH relativeFrom="page">
                  <wp:posOffset>5935362</wp:posOffset>
                </wp:positionH>
                <wp:positionV relativeFrom="page">
                  <wp:posOffset>4608933</wp:posOffset>
                </wp:positionV>
                <wp:extent cx="1494790" cy="2376170"/>
                <wp:effectExtent l="12700" t="12700" r="16510"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4D8D2FC0"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3C6DA76D"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43DCA260" w14:textId="77777777" w:rsidR="002B5771" w:rsidRPr="00963235" w:rsidRDefault="002B5771" w:rsidP="002B5771">
                            <w:pPr>
                              <w:pStyle w:val="BodyText"/>
                              <w:spacing w:before="58" w:line="249" w:lineRule="auto"/>
                              <w:ind w:left="130" w:right="204" w:firstLine="0"/>
                              <w:rPr>
                                <w:rFonts w:asciiTheme="minorHAnsi" w:hAnsiTheme="minorHAnsi" w:cstheme="minorHAnsi"/>
                              </w:rPr>
                            </w:pPr>
                            <w:r w:rsidRPr="002B5771">
                              <w:rPr>
                                <w:rFonts w:asciiTheme="minorHAnsi" w:hAnsiTheme="minorHAnsi" w:cstheme="minorHAnsi"/>
                              </w:rPr>
                              <w:t>Students are assessed regularly against the AQA mark scheme and provided with actionable improvement feedback</w:t>
                            </w:r>
                          </w:p>
                          <w:p w14:paraId="55BCCFCC" w14:textId="53C83D18" w:rsidR="00E65045" w:rsidRPr="00190600" w:rsidRDefault="00E65045" w:rsidP="002B5771">
                            <w:pPr>
                              <w:pStyle w:val="BodyText"/>
                              <w:spacing w:before="58" w:line="249" w:lineRule="auto"/>
                              <w:ind w:left="96" w:right="198" w:firstLine="12"/>
                              <w:jc w:val="both"/>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79C0E" id="Text Box 11" o:spid="_x0000_s1029" type="#_x0000_t202" style="position:absolute;left:0;text-align:left;margin-left:467.35pt;margin-top:362.9pt;width:117.7pt;height:187.1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" filled="f" strokecolor="#006fc0" strokeweight="1.5pt">
                <v:path arrowok="t"/>
                <v:textbox inset="0,0,0,0">
                  <w:txbxContent>
                    <w:p w14:paraId="4D8D2FC0" w14:textId="77777777" w:rsidR="008B0DD4" w:rsidRPr="00963235" w:rsidRDefault="00C05C8C" w:rsidP="008A3246">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3C6DA76D" w14:textId="77777777" w:rsidR="00E65045" w:rsidRPr="00963235" w:rsidRDefault="00E65045" w:rsidP="005050AB">
                      <w:pPr>
                        <w:pStyle w:val="BodyText"/>
                        <w:spacing w:before="58" w:line="249" w:lineRule="auto"/>
                        <w:ind w:left="130" w:firstLine="0"/>
                        <w:jc w:val="both"/>
                        <w:rPr>
                          <w:rFonts w:asciiTheme="minorHAnsi" w:hAnsiTheme="minorHAnsi" w:cstheme="minorHAnsi"/>
                        </w:rPr>
                      </w:pPr>
                    </w:p>
                    <w:p w14:paraId="43DCA260" w14:textId="77777777" w:rsidR="002B5771" w:rsidRPr="00963235" w:rsidRDefault="002B5771" w:rsidP="002B5771">
                      <w:pPr>
                        <w:pStyle w:val="BodyText"/>
                        <w:spacing w:before="58" w:line="249" w:lineRule="auto"/>
                        <w:ind w:left="130" w:right="204" w:firstLine="0"/>
                        <w:rPr>
                          <w:rFonts w:asciiTheme="minorHAnsi" w:hAnsiTheme="minorHAnsi" w:cstheme="minorHAnsi"/>
                        </w:rPr>
                      </w:pPr>
                      <w:r w:rsidRPr="002B5771">
                        <w:rPr>
                          <w:rFonts w:asciiTheme="minorHAnsi" w:hAnsiTheme="minorHAnsi" w:cstheme="minorHAnsi"/>
                        </w:rPr>
                        <w:t>Students are assessed regularly against the AQA mark scheme and provided with actionable improvement feedback</w:t>
                      </w:r>
                    </w:p>
                    <w:p w14:paraId="55BCCFCC" w14:textId="53C83D18" w:rsidR="00E65045" w:rsidRPr="00190600" w:rsidRDefault="00E65045" w:rsidP="002B5771">
                      <w:pPr>
                        <w:pStyle w:val="BodyText"/>
                        <w:spacing w:before="58" w:line="249" w:lineRule="auto"/>
                        <w:ind w:left="96" w:right="198" w:firstLine="12"/>
                        <w:jc w:val="both"/>
                        <w:rPr>
                          <w:rFonts w:asciiTheme="minorHAnsi" w:hAnsiTheme="minorHAnsi" w:cstheme="minorHAnsi"/>
                        </w:rPr>
                      </w:pP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0" distR="0" simplePos="0" relativeHeight="251658251" behindDoc="1" locked="0" layoutInCell="1" allowOverlap="1" wp14:anchorId="79F2DBFB" wp14:editId="54442A0F">
                <wp:simplePos x="0" y="0"/>
                <wp:positionH relativeFrom="page">
                  <wp:posOffset>5935345</wp:posOffset>
                </wp:positionH>
                <wp:positionV relativeFrom="page">
                  <wp:posOffset>7093225</wp:posOffset>
                </wp:positionV>
                <wp:extent cx="1494790" cy="2285365"/>
                <wp:effectExtent l="12700" t="12700" r="16510" b="1333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4790"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12E20257"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03808300"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575C796B" w14:textId="77777777" w:rsidR="002B5771" w:rsidRPr="00963235" w:rsidRDefault="002B5771" w:rsidP="002B5771">
                            <w:pPr>
                              <w:pStyle w:val="BodyText"/>
                              <w:spacing w:before="58" w:line="249" w:lineRule="auto"/>
                              <w:ind w:left="130" w:right="204" w:firstLine="0"/>
                              <w:rPr>
                                <w:rFonts w:asciiTheme="minorHAnsi" w:hAnsiTheme="minorHAnsi" w:cstheme="minorHAnsi"/>
                              </w:rPr>
                            </w:pPr>
                            <w:r w:rsidRPr="002B5771">
                              <w:rPr>
                                <w:rFonts w:asciiTheme="minorHAnsi" w:hAnsiTheme="minorHAnsi" w:cstheme="minorHAnsi"/>
                              </w:rPr>
                              <w:t>Students are assessed regularly against the AQA mark scheme and provided with actionable improvement feedback</w:t>
                            </w:r>
                          </w:p>
                          <w:p w14:paraId="742E3DBC" w14:textId="1B884F72" w:rsidR="00152894" w:rsidRPr="00963235" w:rsidRDefault="00152894" w:rsidP="002B5771">
                            <w:pPr>
                              <w:pStyle w:val="BodyText"/>
                              <w:spacing w:before="58" w:line="249" w:lineRule="auto"/>
                              <w:ind w:left="130" w:firstLine="0"/>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DBFB" id="Text Box 7" o:spid="_x0000_s1030" type="#_x0000_t202" style="position:absolute;left:0;text-align:left;margin-left:467.35pt;margin-top:558.5pt;width:117.7pt;height:179.95pt;z-index:-25165822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" filled="f" strokecolor="#006fc0" strokeweight="1.5pt">
                <v:path arrowok="t"/>
                <v:textbox inset="0,0,0,0">
                  <w:txbxContent>
                    <w:p w14:paraId="12E20257" w14:textId="77777777" w:rsidR="00336CFD" w:rsidRPr="00963235" w:rsidRDefault="00C05C8C" w:rsidP="00C05C8C">
                      <w:pPr>
                        <w:pStyle w:val="BodyText"/>
                        <w:spacing w:before="58" w:line="249" w:lineRule="auto"/>
                        <w:ind w:left="130" w:firstLine="0"/>
                        <w:jc w:val="center"/>
                        <w:rPr>
                          <w:rFonts w:asciiTheme="minorHAnsi" w:hAnsiTheme="minorHAnsi" w:cstheme="minorHAnsi"/>
                          <w:b/>
                          <w:bCs/>
                        </w:rPr>
                      </w:pPr>
                      <w:r w:rsidRPr="00963235">
                        <w:rPr>
                          <w:rFonts w:asciiTheme="minorHAnsi" w:hAnsiTheme="minorHAnsi" w:cstheme="minorHAnsi"/>
                          <w:b/>
                          <w:bCs/>
                        </w:rPr>
                        <w:t>Assessment:</w:t>
                      </w:r>
                    </w:p>
                    <w:p w14:paraId="03808300" w14:textId="77777777" w:rsidR="00152894" w:rsidRPr="00963235" w:rsidRDefault="00152894" w:rsidP="00C05C8C">
                      <w:pPr>
                        <w:pStyle w:val="BodyText"/>
                        <w:spacing w:before="58" w:line="249" w:lineRule="auto"/>
                        <w:ind w:left="130" w:firstLine="0"/>
                        <w:jc w:val="center"/>
                        <w:rPr>
                          <w:rFonts w:asciiTheme="minorHAnsi" w:hAnsiTheme="minorHAnsi" w:cstheme="minorHAnsi"/>
                        </w:rPr>
                      </w:pPr>
                    </w:p>
                    <w:p w14:paraId="575C796B" w14:textId="77777777" w:rsidR="002B5771" w:rsidRPr="00963235" w:rsidRDefault="002B5771" w:rsidP="002B5771">
                      <w:pPr>
                        <w:pStyle w:val="BodyText"/>
                        <w:spacing w:before="58" w:line="249" w:lineRule="auto"/>
                        <w:ind w:left="130" w:right="204" w:firstLine="0"/>
                        <w:rPr>
                          <w:rFonts w:asciiTheme="minorHAnsi" w:hAnsiTheme="minorHAnsi" w:cstheme="minorHAnsi"/>
                        </w:rPr>
                      </w:pPr>
                      <w:r w:rsidRPr="002B5771">
                        <w:rPr>
                          <w:rFonts w:asciiTheme="minorHAnsi" w:hAnsiTheme="minorHAnsi" w:cstheme="minorHAnsi"/>
                        </w:rPr>
                        <w:t>Students are assessed regularly against the AQA mark scheme and provided with actionable improvement feedback</w:t>
                      </w:r>
                    </w:p>
                    <w:p w14:paraId="742E3DBC" w14:textId="1B884F72" w:rsidR="00152894" w:rsidRPr="00963235" w:rsidRDefault="00152894" w:rsidP="002B5771">
                      <w:pPr>
                        <w:pStyle w:val="BodyText"/>
                        <w:spacing w:before="58" w:line="249" w:lineRule="auto"/>
                        <w:ind w:left="130" w:firstLine="0"/>
                        <w:rPr>
                          <w:rFonts w:asciiTheme="minorHAnsi" w:hAnsiTheme="minorHAnsi" w:cstheme="minorHAnsi"/>
                        </w:rPr>
                      </w:pPr>
                    </w:p>
                  </w:txbxContent>
                </v:textbox>
                <w10:wrap type="topAndBottom" anchorx="page" anchory="page"/>
              </v:shape>
            </w:pict>
          </mc:Fallback>
        </mc:AlternateContent>
      </w:r>
      <w:r w:rsidR="00837408" w:rsidRPr="00963235">
        <w:rPr>
          <w:rFonts w:cstheme="minorHAnsi"/>
          <w:noProof/>
        </w:rPr>
        <mc:AlternateContent>
          <mc:Choice Requires="wps">
            <w:drawing>
              <wp:anchor distT="0" distB="0" distL="114300" distR="114300" simplePos="0" relativeHeight="251658249" behindDoc="0" locked="0" layoutInCell="1" allowOverlap="1" wp14:anchorId="161C17F1" wp14:editId="3B83BA48">
                <wp:simplePos x="0" y="0"/>
                <wp:positionH relativeFrom="page">
                  <wp:posOffset>86841</wp:posOffset>
                </wp:positionH>
                <wp:positionV relativeFrom="paragraph">
                  <wp:posOffset>6182841</wp:posOffset>
                </wp:positionV>
                <wp:extent cx="340360" cy="2281589"/>
                <wp:effectExtent l="12700" t="12700" r="15240" b="171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2281589"/>
                        </a:xfrm>
                        <a:prstGeom prst="rect">
                          <a:avLst/>
                        </a:prstGeom>
                        <a:solidFill>
                          <a:srgbClr val="DFDFF0"/>
                        </a:solidFill>
                        <a:ln w="19050">
                          <a:solidFill>
                            <a:srgbClr val="006FC0"/>
                          </a:solidFill>
                          <a:miter lim="800000"/>
                          <a:headEnd/>
                          <a:tailEnd/>
                        </a:ln>
                      </wps:spPr>
                      <wps:txbx>
                        <w:txbxContent>
                          <w:p w14:paraId="736CC73F"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C17F1" id="Text Box 10" o:spid="_x0000_s1031" type="#_x0000_t202" style="position:absolute;left:0;text-align:left;margin-left:6.85pt;margin-top:486.85pt;width:26.8pt;height:179.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" fillcolor="#dfdff0" strokecolor="#006fc0" strokeweight="1.5pt">
                <v:path arrowok="t"/>
                <v:textbox style="layout-flow:vertical;mso-layout-flow-alt:bottom-to-top" inset="0,0,0,0">
                  <w:txbxContent>
                    <w:p w14:paraId="736CC73F" w14:textId="77777777" w:rsidR="00336CFD" w:rsidRDefault="00336CFD" w:rsidP="00336CFD">
                      <w:pPr>
                        <w:spacing w:before="81"/>
                        <w:ind w:left="362"/>
                        <w:rPr>
                          <w:b/>
                          <w:color w:val="000000"/>
                          <w:sz w:val="28"/>
                        </w:rPr>
                      </w:pPr>
                      <w:r>
                        <w:rPr>
                          <w:b/>
                          <w:color w:val="001F5F"/>
                          <w:w w:val="85"/>
                          <w:sz w:val="28"/>
                        </w:rPr>
                        <w:t xml:space="preserve">            </w:t>
                      </w:r>
                      <w:r w:rsidR="002A4259">
                        <w:rPr>
                          <w:b/>
                          <w:color w:val="001F5F"/>
                          <w:w w:val="85"/>
                          <w:sz w:val="28"/>
                        </w:rPr>
                        <w:t xml:space="preserve">    </w:t>
                      </w:r>
                      <w:r>
                        <w:rPr>
                          <w:b/>
                          <w:color w:val="001F5F"/>
                          <w:w w:val="85"/>
                          <w:sz w:val="28"/>
                        </w:rPr>
                        <w:t xml:space="preserve"> Sum</w:t>
                      </w:r>
                      <w:r w:rsidR="00547D0C">
                        <w:rPr>
                          <w:b/>
                          <w:color w:val="001F5F"/>
                          <w:w w:val="85"/>
                          <w:sz w:val="28"/>
                        </w:rPr>
                        <w:t>mer</w:t>
                      </w:r>
                    </w:p>
                  </w:txbxContent>
                </v:textbox>
                <w10:wrap anchorx="page"/>
              </v:shape>
            </w:pict>
          </mc:Fallback>
        </mc:AlternateContent>
      </w:r>
      <w:r w:rsidR="00712746" w:rsidRPr="00963235">
        <w:rPr>
          <w:rFonts w:cstheme="minorHAnsi"/>
          <w:noProof/>
        </w:rPr>
        <mc:AlternateContent>
          <mc:Choice Requires="wps">
            <w:drawing>
              <wp:anchor distT="0" distB="0" distL="114300" distR="114300" simplePos="0" relativeHeight="251658252" behindDoc="1" locked="1" layoutInCell="1" allowOverlap="1" wp14:anchorId="37A31C2C" wp14:editId="7B6AE57E">
                <wp:simplePos x="0" y="0"/>
                <wp:positionH relativeFrom="character">
                  <wp:posOffset>-1258570</wp:posOffset>
                </wp:positionH>
                <wp:positionV relativeFrom="page">
                  <wp:posOffset>9498330</wp:posOffset>
                </wp:positionV>
                <wp:extent cx="7298055" cy="1074420"/>
                <wp:effectExtent l="0" t="0" r="17145" b="11430"/>
                <wp:wrapTight wrapText="bothSides">
                  <wp:wrapPolygon edited="0">
                    <wp:start x="0" y="0"/>
                    <wp:lineTo x="0" y="21447"/>
                    <wp:lineTo x="21594" y="21447"/>
                    <wp:lineTo x="21594"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8055" cy="107442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5CA68F2B" w14:textId="174139B8" w:rsidR="002B5771" w:rsidRPr="002B5771" w:rsidRDefault="002B5771" w:rsidP="002B5771">
                            <w:pPr>
                              <w:pStyle w:val="BodyText"/>
                              <w:spacing w:before="56" w:line="249" w:lineRule="auto"/>
                              <w:ind w:left="0" w:right="110" w:firstLine="0"/>
                              <w:rPr>
                                <w:b/>
                                <w:bCs/>
                                <w:sz w:val="20"/>
                                <w:szCs w:val="20"/>
                              </w:rPr>
                            </w:pPr>
                            <w:r w:rsidRPr="002B5771">
                              <w:rPr>
                                <w:b/>
                                <w:bCs/>
                                <w:sz w:val="20"/>
                                <w:szCs w:val="20"/>
                              </w:rPr>
                              <w:t>Homework: </w:t>
                            </w:r>
                          </w:p>
                          <w:p w14:paraId="7CCF425A" w14:textId="77777777" w:rsidR="002B5771" w:rsidRPr="002B5771" w:rsidRDefault="002B5771" w:rsidP="002B5771">
                            <w:pPr>
                              <w:pStyle w:val="BodyText"/>
                              <w:numPr>
                                <w:ilvl w:val="0"/>
                                <w:numId w:val="7"/>
                              </w:numPr>
                              <w:spacing w:before="56" w:line="249" w:lineRule="auto"/>
                              <w:ind w:right="110"/>
                              <w:rPr>
                                <w:b/>
                                <w:bCs/>
                                <w:sz w:val="20"/>
                                <w:szCs w:val="20"/>
                              </w:rPr>
                            </w:pPr>
                            <w:r w:rsidRPr="002B5771">
                              <w:rPr>
                                <w:b/>
                                <w:bCs/>
                                <w:sz w:val="20"/>
                                <w:szCs w:val="20"/>
                              </w:rPr>
                              <w:t>Pupils will be expected to complete areas of coursework at home such as artist research. </w:t>
                            </w:r>
                          </w:p>
                          <w:p w14:paraId="36317FD1" w14:textId="77777777" w:rsidR="002B5771" w:rsidRPr="002B5771" w:rsidRDefault="002B5771" w:rsidP="002B5771">
                            <w:pPr>
                              <w:pStyle w:val="BodyText"/>
                              <w:numPr>
                                <w:ilvl w:val="0"/>
                                <w:numId w:val="8"/>
                              </w:numPr>
                              <w:spacing w:before="56" w:line="249" w:lineRule="auto"/>
                              <w:ind w:right="110"/>
                              <w:rPr>
                                <w:b/>
                                <w:bCs/>
                                <w:sz w:val="20"/>
                                <w:szCs w:val="20"/>
                              </w:rPr>
                            </w:pPr>
                            <w:r w:rsidRPr="002B5771">
                              <w:rPr>
                                <w:b/>
                                <w:bCs/>
                                <w:sz w:val="20"/>
                                <w:szCs w:val="20"/>
                              </w:rPr>
                              <w:t>They will also be expected to complete any outstanding work from lessons.  </w:t>
                            </w:r>
                          </w:p>
                          <w:p w14:paraId="240137FD" w14:textId="77777777" w:rsidR="002B5771" w:rsidRPr="002B5771" w:rsidRDefault="002B5771" w:rsidP="002B5771">
                            <w:pPr>
                              <w:pStyle w:val="BodyText"/>
                              <w:numPr>
                                <w:ilvl w:val="0"/>
                                <w:numId w:val="9"/>
                              </w:numPr>
                              <w:spacing w:before="56" w:line="249" w:lineRule="auto"/>
                              <w:ind w:right="110"/>
                              <w:rPr>
                                <w:b/>
                                <w:bCs/>
                                <w:sz w:val="20"/>
                                <w:szCs w:val="20"/>
                              </w:rPr>
                            </w:pPr>
                            <w:r w:rsidRPr="002B5771">
                              <w:rPr>
                                <w:b/>
                                <w:bCs/>
                                <w:sz w:val="20"/>
                                <w:szCs w:val="20"/>
                              </w:rPr>
                              <w:t>Depending on their work rate pupils may also be given extra drawing tasks to complete to support their work. </w:t>
                            </w:r>
                          </w:p>
                          <w:p w14:paraId="2F872DB9" w14:textId="5DCDAE30" w:rsidR="002B5771" w:rsidRPr="00963235" w:rsidRDefault="002B5771" w:rsidP="002B5771">
                            <w:pPr>
                              <w:pStyle w:val="BodyText"/>
                              <w:spacing w:before="56" w:line="249" w:lineRule="auto"/>
                              <w:ind w:left="0" w:right="110" w:firstLine="0"/>
                              <w:rPr>
                                <w:rFonts w:asciiTheme="minorHAnsi" w:hAnsiTheme="minorHAnsi" w:cstheme="minorHAnsi"/>
                              </w:rPr>
                            </w:pPr>
                          </w:p>
                          <w:p w14:paraId="1FE7BAF8" w14:textId="11AACFC5" w:rsidR="004E4E75" w:rsidRPr="00963235" w:rsidRDefault="004E4E75" w:rsidP="007B59C9">
                            <w:pPr>
                              <w:pStyle w:val="BodyText"/>
                              <w:spacing w:before="56" w:line="249" w:lineRule="auto"/>
                              <w:ind w:left="142" w:right="110" w:firstLine="0"/>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1C2C" id="Text Box 17" o:spid="_x0000_s1032" type="#_x0000_t202" style="position:absolute;margin-left:-99.1pt;margin-top:747.9pt;width:574.65pt;height:84.6pt;z-index:-251658228;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" filled="f" strokecolor="#006fc0" strokeweight="1.5pt">
                <v:path arrowok="t"/>
                <v:textbox inset="0,0,0,0">
                  <w:txbxContent>
                    <w:p w14:paraId="5CA68F2B" w14:textId="174139B8" w:rsidR="002B5771" w:rsidRPr="002B5771" w:rsidRDefault="002B5771" w:rsidP="002B5771">
                      <w:pPr>
                        <w:pStyle w:val="BodyText"/>
                        <w:spacing w:before="56" w:line="249" w:lineRule="auto"/>
                        <w:ind w:left="0" w:right="110" w:firstLine="0"/>
                        <w:rPr>
                          <w:b/>
                          <w:bCs/>
                          <w:sz w:val="20"/>
                          <w:szCs w:val="20"/>
                        </w:rPr>
                      </w:pPr>
                      <w:r w:rsidRPr="002B5771">
                        <w:rPr>
                          <w:b/>
                          <w:bCs/>
                          <w:sz w:val="20"/>
                          <w:szCs w:val="20"/>
                        </w:rPr>
                        <w:t>Homework: </w:t>
                      </w:r>
                    </w:p>
                    <w:p w14:paraId="7CCF425A" w14:textId="77777777" w:rsidR="002B5771" w:rsidRPr="002B5771" w:rsidRDefault="002B5771" w:rsidP="002B5771">
                      <w:pPr>
                        <w:pStyle w:val="BodyText"/>
                        <w:numPr>
                          <w:ilvl w:val="0"/>
                          <w:numId w:val="7"/>
                        </w:numPr>
                        <w:spacing w:before="56" w:line="249" w:lineRule="auto"/>
                        <w:ind w:right="110"/>
                        <w:rPr>
                          <w:b/>
                          <w:bCs/>
                          <w:sz w:val="20"/>
                          <w:szCs w:val="20"/>
                        </w:rPr>
                      </w:pPr>
                      <w:r w:rsidRPr="002B5771">
                        <w:rPr>
                          <w:b/>
                          <w:bCs/>
                          <w:sz w:val="20"/>
                          <w:szCs w:val="20"/>
                        </w:rPr>
                        <w:t>Pupils will be expected to complete areas of coursework at home such as artist research. </w:t>
                      </w:r>
                    </w:p>
                    <w:p w14:paraId="36317FD1" w14:textId="77777777" w:rsidR="002B5771" w:rsidRPr="002B5771" w:rsidRDefault="002B5771" w:rsidP="002B5771">
                      <w:pPr>
                        <w:pStyle w:val="BodyText"/>
                        <w:numPr>
                          <w:ilvl w:val="0"/>
                          <w:numId w:val="8"/>
                        </w:numPr>
                        <w:spacing w:before="56" w:line="249" w:lineRule="auto"/>
                        <w:ind w:right="110"/>
                        <w:rPr>
                          <w:b/>
                          <w:bCs/>
                          <w:sz w:val="20"/>
                          <w:szCs w:val="20"/>
                        </w:rPr>
                      </w:pPr>
                      <w:r w:rsidRPr="002B5771">
                        <w:rPr>
                          <w:b/>
                          <w:bCs/>
                          <w:sz w:val="20"/>
                          <w:szCs w:val="20"/>
                        </w:rPr>
                        <w:t>They will also be expected to complete any outstanding work from lessons.  </w:t>
                      </w:r>
                    </w:p>
                    <w:p w14:paraId="240137FD" w14:textId="77777777" w:rsidR="002B5771" w:rsidRPr="002B5771" w:rsidRDefault="002B5771" w:rsidP="002B5771">
                      <w:pPr>
                        <w:pStyle w:val="BodyText"/>
                        <w:numPr>
                          <w:ilvl w:val="0"/>
                          <w:numId w:val="9"/>
                        </w:numPr>
                        <w:spacing w:before="56" w:line="249" w:lineRule="auto"/>
                        <w:ind w:right="110"/>
                        <w:rPr>
                          <w:b/>
                          <w:bCs/>
                          <w:sz w:val="20"/>
                          <w:szCs w:val="20"/>
                        </w:rPr>
                      </w:pPr>
                      <w:r w:rsidRPr="002B5771">
                        <w:rPr>
                          <w:b/>
                          <w:bCs/>
                          <w:sz w:val="20"/>
                          <w:szCs w:val="20"/>
                        </w:rPr>
                        <w:t>Depending on their work rate pupils may also be given extra drawing tasks to complete to support their work. </w:t>
                      </w:r>
                    </w:p>
                    <w:p w14:paraId="2F872DB9" w14:textId="5DCDAE30" w:rsidR="002B5771" w:rsidRPr="00963235" w:rsidRDefault="002B5771" w:rsidP="002B5771">
                      <w:pPr>
                        <w:pStyle w:val="BodyText"/>
                        <w:spacing w:before="56" w:line="249" w:lineRule="auto"/>
                        <w:ind w:left="0" w:right="110" w:firstLine="0"/>
                        <w:rPr>
                          <w:rFonts w:asciiTheme="minorHAnsi" w:hAnsiTheme="minorHAnsi" w:cstheme="minorHAnsi"/>
                        </w:rPr>
                      </w:pPr>
                    </w:p>
                    <w:p w14:paraId="1FE7BAF8" w14:textId="11AACFC5" w:rsidR="004E4E75" w:rsidRPr="00963235" w:rsidRDefault="004E4E75" w:rsidP="007B59C9">
                      <w:pPr>
                        <w:pStyle w:val="BodyText"/>
                        <w:spacing w:before="56" w:line="249" w:lineRule="auto"/>
                        <w:ind w:left="142" w:right="110" w:firstLine="0"/>
                        <w:rPr>
                          <w:rFonts w:asciiTheme="minorHAnsi" w:hAnsiTheme="minorHAnsi" w:cstheme="minorHAnsi"/>
                        </w:rPr>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2" behindDoc="0" locked="0" layoutInCell="1" allowOverlap="1" wp14:anchorId="50CE2DE8" wp14:editId="7AE078D0">
                <wp:simplePos x="0" y="0"/>
                <wp:positionH relativeFrom="page">
                  <wp:posOffset>90170</wp:posOffset>
                </wp:positionH>
                <wp:positionV relativeFrom="page">
                  <wp:posOffset>1031600</wp:posOffset>
                </wp:positionV>
                <wp:extent cx="340360" cy="1027430"/>
                <wp:effectExtent l="12700" t="12700" r="15240" b="139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0360" cy="1027430"/>
                        </a:xfrm>
                        <a:prstGeom prst="rect">
                          <a:avLst/>
                        </a:prstGeom>
                        <a:solidFill>
                          <a:srgbClr val="DFDFF0"/>
                        </a:solidFill>
                        <a:ln w="19050">
                          <a:solidFill>
                            <a:srgbClr val="006FC0"/>
                          </a:solidFill>
                          <a:miter lim="800000"/>
                          <a:headEnd/>
                          <a:tailEnd/>
                        </a:ln>
                      </wps:spPr>
                      <wps:txbx>
                        <w:txbxContent>
                          <w:p w14:paraId="4CCC4921"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E2DE8" id="Text Box 15" o:spid="_x0000_s1033" type="#_x0000_t202" style="position:absolute;left:0;text-align:left;margin-left:7.1pt;margin-top:81.25pt;width:26.8pt;height:80.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" fillcolor="#dfdff0" strokecolor="#006fc0" strokeweight="1.5pt">
                <v:path arrowok="t"/>
                <v:textbox style="layout-flow:vertical;mso-layout-flow-alt:bottom-to-top" inset="0,0,0,0">
                  <w:txbxContent>
                    <w:p w14:paraId="4CCC4921" w14:textId="77777777" w:rsidR="008B0DD4" w:rsidRDefault="008B0DD4" w:rsidP="008B0DD4">
                      <w:pPr>
                        <w:spacing w:before="81"/>
                        <w:ind w:left="157"/>
                        <w:rPr>
                          <w:b/>
                          <w:color w:val="000000"/>
                          <w:sz w:val="28"/>
                        </w:rPr>
                      </w:pPr>
                      <w:r>
                        <w:rPr>
                          <w:b/>
                          <w:color w:val="001F5F"/>
                          <w:w w:val="90"/>
                          <w:sz w:val="28"/>
                        </w:rPr>
                        <w:t>O</w:t>
                      </w:r>
                      <w:r w:rsidR="00547D0C">
                        <w:rPr>
                          <w:b/>
                          <w:color w:val="001F5F"/>
                          <w:w w:val="90"/>
                          <w:sz w:val="28"/>
                        </w:rPr>
                        <w:t>verview</w:t>
                      </w:r>
                    </w:p>
                  </w:txbxContent>
                </v:textbox>
                <w10:wrap anchorx="page" anchory="page"/>
              </v:shape>
            </w:pict>
          </mc:Fallback>
        </mc:AlternateContent>
      </w:r>
      <w:r w:rsidR="00336CFD" w:rsidRPr="00963235">
        <w:rPr>
          <w:rFonts w:cstheme="minorHAnsi"/>
          <w:noProof/>
        </w:rPr>
        <mc:AlternateContent>
          <mc:Choice Requires="wps">
            <w:drawing>
              <wp:anchor distT="0" distB="0" distL="114300" distR="114300" simplePos="0" relativeHeight="251658250" behindDoc="1" locked="1" layoutInCell="1" allowOverlap="1" wp14:anchorId="56C9EDF6" wp14:editId="66C7ADAA">
                <wp:simplePos x="0" y="0"/>
                <wp:positionH relativeFrom="character">
                  <wp:posOffset>-815340</wp:posOffset>
                </wp:positionH>
                <wp:positionV relativeFrom="page">
                  <wp:posOffset>7096760</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211D4D53" w14:textId="77777777" w:rsidR="002B5771" w:rsidRDefault="002B5771" w:rsidP="002B5771">
                            <w:pPr>
                              <w:pStyle w:val="Heading2"/>
                              <w:shd w:val="clear" w:color="auto" w:fill="FFFFFF"/>
                              <w:spacing w:line="420" w:lineRule="atLeast"/>
                              <w:jc w:val="center"/>
                              <w:rPr>
                                <w:rFonts w:ascii="Aptos" w:hAnsi="Aptos" w:cstheme="minorHAnsi"/>
                                <w:sz w:val="22"/>
                                <w:szCs w:val="22"/>
                              </w:rPr>
                            </w:pPr>
                            <w:r w:rsidRPr="002B5771">
                              <w:rPr>
                                <w:rFonts w:ascii="Aptos" w:hAnsi="Aptos" w:cstheme="minorHAnsi"/>
                                <w:sz w:val="22"/>
                                <w:szCs w:val="22"/>
                              </w:rPr>
                              <w:t>Portfolio Entry: Urban Landscapes  </w:t>
                            </w:r>
                          </w:p>
                          <w:p w14:paraId="5B82397E" w14:textId="39DAFCB4" w:rsidR="001F0798" w:rsidRPr="002B5771" w:rsidRDefault="002B5771" w:rsidP="002B5771">
                            <w:pPr>
                              <w:pStyle w:val="Heading2"/>
                              <w:shd w:val="clear" w:color="auto" w:fill="FFFFFF"/>
                              <w:spacing w:line="420" w:lineRule="atLeast"/>
                              <w:jc w:val="center"/>
                              <w:rPr>
                                <w:rFonts w:ascii="Aptos" w:hAnsi="Aptos" w:cstheme="minorHAnsi"/>
                                <w:sz w:val="22"/>
                                <w:szCs w:val="22"/>
                              </w:rPr>
                            </w:pPr>
                            <w:r w:rsidRPr="002B5771">
                              <w:rPr>
                                <w:rFonts w:ascii="Aptos" w:hAnsi="Aptos" w:cstheme="minorHAnsi"/>
                                <w:b w:val="0"/>
                                <w:bCs w:val="0"/>
                                <w:sz w:val="16"/>
                                <w:szCs w:val="16"/>
                              </w:rPr>
                              <w:t>In this visually rich unit, students explore the theme of Urban Landscapes by investigating the architecture, textures and environments of Salford and the wider city. They learn how to plan and conduct location</w:t>
                            </w:r>
                            <w:r w:rsidRPr="002B5771">
                              <w:rPr>
                                <w:rFonts w:ascii="Aptos" w:hAnsi="Aptos" w:cstheme="minorHAnsi"/>
                                <w:b w:val="0"/>
                                <w:bCs w:val="0"/>
                                <w:sz w:val="16"/>
                                <w:szCs w:val="16"/>
                              </w:rPr>
                              <w:noBreakHyphen/>
                              <w:t>based photoshoots, experimenting with composition, perspective, shutter speed, depth of field and natural lighting to capture dynamic urban scenes. Students study photographers who specialise in cityscapes and respond through their own experimental edits, including colour manipulation, layering, digital distortion and physical editing techniques. This project strengthens technical control, creative independence and the ability to produce thoughtful, personal visual responses to the world around them. </w:t>
                            </w:r>
                          </w:p>
                          <w:p w14:paraId="2DE46FA4" w14:textId="77777777" w:rsidR="001F0798" w:rsidRPr="00DB2B3D" w:rsidRDefault="001F0798" w:rsidP="00DB2B3D">
                            <w:pPr>
                              <w:pStyle w:val="BodyText"/>
                              <w:spacing w:before="56" w:line="249" w:lineRule="auto"/>
                              <w:ind w:left="0" w:right="110" w:firstLine="0"/>
                              <w:rPr>
                                <w:sz w:val="36"/>
                                <w:szCs w:val="36"/>
                              </w:rPr>
                            </w:pPr>
                          </w:p>
                          <w:p w14:paraId="2F9BAA64" w14:textId="77777777" w:rsidR="005027FA" w:rsidRDefault="005027FA" w:rsidP="005027FA">
                            <w:pPr>
                              <w:pStyle w:val="BodyText"/>
                              <w:spacing w:before="56" w:line="249" w:lineRule="auto"/>
                              <w:ind w:left="0" w:right="11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9EDF6" id="Text Box 6" o:spid="_x0000_s1034" type="#_x0000_t202" style="position:absolute;margin-left:-64.2pt;margin-top:558.8pt;width:417.35pt;height:179.95pt;z-index:-251658230;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" filled="f" strokecolor="#006fc0" strokeweight="1.5pt">
                <v:path arrowok="t"/>
                <v:textbox inset="0,0,0,0">
                  <w:txbxContent>
                    <w:p w14:paraId="211D4D53" w14:textId="77777777" w:rsidR="002B5771" w:rsidRDefault="002B5771" w:rsidP="002B5771">
                      <w:pPr>
                        <w:pStyle w:val="Heading2"/>
                        <w:shd w:val="clear" w:color="auto" w:fill="FFFFFF"/>
                        <w:spacing w:line="420" w:lineRule="atLeast"/>
                        <w:jc w:val="center"/>
                        <w:rPr>
                          <w:rFonts w:ascii="Aptos" w:hAnsi="Aptos" w:cstheme="minorHAnsi"/>
                          <w:sz w:val="22"/>
                          <w:szCs w:val="22"/>
                        </w:rPr>
                      </w:pPr>
                      <w:r w:rsidRPr="002B5771">
                        <w:rPr>
                          <w:rFonts w:ascii="Aptos" w:hAnsi="Aptos" w:cstheme="minorHAnsi"/>
                          <w:sz w:val="22"/>
                          <w:szCs w:val="22"/>
                        </w:rPr>
                        <w:t>Portfolio Entry: Urban Landscapes  </w:t>
                      </w:r>
                    </w:p>
                    <w:p w14:paraId="5B82397E" w14:textId="39DAFCB4" w:rsidR="001F0798" w:rsidRPr="002B5771" w:rsidRDefault="002B5771" w:rsidP="002B5771">
                      <w:pPr>
                        <w:pStyle w:val="Heading2"/>
                        <w:shd w:val="clear" w:color="auto" w:fill="FFFFFF"/>
                        <w:spacing w:line="420" w:lineRule="atLeast"/>
                        <w:jc w:val="center"/>
                        <w:rPr>
                          <w:rFonts w:ascii="Aptos" w:hAnsi="Aptos" w:cstheme="minorHAnsi"/>
                          <w:sz w:val="22"/>
                          <w:szCs w:val="22"/>
                        </w:rPr>
                      </w:pPr>
                      <w:r w:rsidRPr="002B5771">
                        <w:rPr>
                          <w:rFonts w:ascii="Aptos" w:hAnsi="Aptos" w:cstheme="minorHAnsi"/>
                          <w:b w:val="0"/>
                          <w:bCs w:val="0"/>
                          <w:sz w:val="16"/>
                          <w:szCs w:val="16"/>
                        </w:rPr>
                        <w:t>In this visually rich unit, students explore the theme of Urban Landscapes by investigating the architecture, textures and environments of Salford and the wider city. They learn how to plan and conduct location</w:t>
                      </w:r>
                      <w:r w:rsidRPr="002B5771">
                        <w:rPr>
                          <w:rFonts w:ascii="Aptos" w:hAnsi="Aptos" w:cstheme="minorHAnsi"/>
                          <w:b w:val="0"/>
                          <w:bCs w:val="0"/>
                          <w:sz w:val="16"/>
                          <w:szCs w:val="16"/>
                        </w:rPr>
                        <w:noBreakHyphen/>
                        <w:t>based photoshoots, experimenting with composition, perspective, shutter speed, depth of field and natural lighting to capture dynamic urban scenes. Students study photographers who specialise in cityscapes and respond through their own experimental edits, including colour manipulation, layering, digital distortion and physical editing techniques. This project strengthens technical control, creative independence and the ability to produce thoughtful, personal visual responses to the world around them. </w:t>
                      </w:r>
                    </w:p>
                    <w:p w14:paraId="2DE46FA4" w14:textId="77777777" w:rsidR="001F0798" w:rsidRPr="00DB2B3D" w:rsidRDefault="001F0798" w:rsidP="00DB2B3D">
                      <w:pPr>
                        <w:pStyle w:val="BodyText"/>
                        <w:spacing w:before="56" w:line="249" w:lineRule="auto"/>
                        <w:ind w:left="0" w:right="110" w:firstLine="0"/>
                        <w:rPr>
                          <w:sz w:val="36"/>
                          <w:szCs w:val="36"/>
                        </w:rPr>
                      </w:pPr>
                    </w:p>
                    <w:p w14:paraId="2F9BAA64" w14:textId="77777777" w:rsidR="005027FA" w:rsidRDefault="005027FA" w:rsidP="005027FA">
                      <w:pPr>
                        <w:pStyle w:val="BodyText"/>
                        <w:spacing w:before="56" w:line="249" w:lineRule="auto"/>
                        <w:ind w:left="0" w:right="110" w:firstLine="0"/>
                      </w:pPr>
                    </w:p>
                  </w:txbxContent>
                </v:textbox>
                <w10:wrap type="tight" anchory="page"/>
                <w10:anchorlock/>
              </v:shape>
            </w:pict>
          </mc:Fallback>
        </mc:AlternateContent>
      </w:r>
      <w:r w:rsidR="00336CFD" w:rsidRPr="00963235">
        <w:rPr>
          <w:rFonts w:cstheme="minorHAnsi"/>
          <w:noProof/>
        </w:rPr>
        <mc:AlternateContent>
          <mc:Choice Requires="wps">
            <w:drawing>
              <wp:anchor distT="0" distB="0" distL="114300" distR="114300" simplePos="0" relativeHeight="251658246" behindDoc="1" locked="1" layoutInCell="1" allowOverlap="1" wp14:anchorId="031DCD85" wp14:editId="661F91B1">
                <wp:simplePos x="0" y="0"/>
                <wp:positionH relativeFrom="character">
                  <wp:posOffset>-866140</wp:posOffset>
                </wp:positionH>
                <wp:positionV relativeFrom="margin">
                  <wp:posOffset>3683635</wp:posOffset>
                </wp:positionV>
                <wp:extent cx="5300345" cy="2376170"/>
                <wp:effectExtent l="0" t="0" r="14605" b="24130"/>
                <wp:wrapTight wrapText="bothSides">
                  <wp:wrapPolygon edited="0">
                    <wp:start x="0" y="0"/>
                    <wp:lineTo x="0" y="21646"/>
                    <wp:lineTo x="21582" y="21646"/>
                    <wp:lineTo x="2158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376170"/>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3259601A" w14:textId="77777777" w:rsidR="002B5771" w:rsidRPr="00190600" w:rsidRDefault="002B5771" w:rsidP="002B5771">
                            <w:pPr>
                              <w:jc w:val="center"/>
                              <w:rPr>
                                <w:rFonts w:ascii="Aptos" w:hAnsi="Aptos" w:cstheme="minorHAnsi"/>
                              </w:rPr>
                            </w:pPr>
                            <w:r w:rsidRPr="002B5771">
                              <w:rPr>
                                <w:rFonts w:ascii="Aptos" w:hAnsi="Aptos" w:cstheme="minorHAnsi"/>
                                <w:b/>
                                <w:bCs/>
                              </w:rPr>
                              <w:t>Portfolio Entry: Identity </w:t>
                            </w:r>
                            <w:r w:rsidRPr="002B5771">
                              <w:rPr>
                                <w:rFonts w:ascii="Aptos" w:hAnsi="Aptos" w:cstheme="minorHAnsi"/>
                              </w:rPr>
                              <w:t> </w:t>
                            </w:r>
                          </w:p>
                          <w:p w14:paraId="29C880A4" w14:textId="77777777" w:rsidR="002B5771" w:rsidRPr="00190600" w:rsidRDefault="002B5771" w:rsidP="002B5771">
                            <w:pPr>
                              <w:rPr>
                                <w:rFonts w:ascii="Aptos" w:hAnsi="Aptos" w:cstheme="minorHAnsi"/>
                              </w:rPr>
                            </w:pPr>
                            <w:r w:rsidRPr="00190600">
                              <w:rPr>
                                <w:rFonts w:ascii="Aptos" w:hAnsi="Aptos" w:cstheme="minorHAnsi"/>
                              </w:rPr>
                              <w:t> </w:t>
                            </w:r>
                          </w:p>
                          <w:p w14:paraId="0BFBDA17" w14:textId="77777777" w:rsidR="002B5771" w:rsidRPr="00C01314" w:rsidRDefault="002B5771" w:rsidP="002B5771">
                            <w:pPr>
                              <w:rPr>
                                <w:sz w:val="24"/>
                                <w:szCs w:val="24"/>
                              </w:rPr>
                            </w:pPr>
                            <w:r w:rsidRPr="002B5771">
                              <w:rPr>
                                <w:rFonts w:ascii="Aptos" w:hAnsi="Aptos" w:cstheme="minorHAnsi"/>
                              </w:rPr>
                              <w:t>Year 10 photographers begin their GCSE journey with the theme Identity, developing the technical and creative foundations needed for a successful portfolio. Students learn how to plan and conduct photoshoots, exploring composition, camera settings, shutter speed, lighting techniques and digital editing. They study a range of photographers, respond through experimental shoots, and refine their work through structured editing weeks. As the year progresses, students build a substantial body of coursework that includes mind</w:t>
                            </w:r>
                            <w:r w:rsidRPr="002B5771">
                              <w:rPr>
                                <w:rFonts w:ascii="Aptos" w:hAnsi="Aptos" w:cstheme="minorHAnsi"/>
                              </w:rPr>
                              <w:noBreakHyphen/>
                              <w:t>maps, </w:t>
                            </w:r>
                            <w:proofErr w:type="spellStart"/>
                            <w:r w:rsidRPr="002B5771">
                              <w:rPr>
                                <w:rFonts w:ascii="Aptos" w:hAnsi="Aptos" w:cstheme="minorHAnsi"/>
                              </w:rPr>
                              <w:t>moodboards</w:t>
                            </w:r>
                            <w:proofErr w:type="spellEnd"/>
                            <w:r w:rsidRPr="002B5771">
                              <w:rPr>
                                <w:rFonts w:ascii="Aptos" w:hAnsi="Aptos" w:cstheme="minorHAnsi"/>
                              </w:rPr>
                              <w:t>, artist research, contact sheets, developments and refined outcomes. This unit encourages independence, creative risk</w:t>
                            </w:r>
                            <w:r w:rsidRPr="002B5771">
                              <w:rPr>
                                <w:rFonts w:ascii="Aptos" w:hAnsi="Aptos" w:cstheme="minorHAnsi"/>
                              </w:rPr>
                              <w:noBreakHyphen/>
                              <w:t>taking and a strong personal voice, preparing students fully for the demands of Year 11. </w:t>
                            </w:r>
                          </w:p>
                          <w:p w14:paraId="23974DDE" w14:textId="77777777" w:rsidR="00336CFD" w:rsidRPr="00963235" w:rsidRDefault="00336CFD" w:rsidP="0031548D">
                            <w:pPr>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CD85" id="Text Box 3" o:spid="_x0000_s1035" type="#_x0000_t202" style="position:absolute;margin-left:-68.2pt;margin-top:290.05pt;width:417.35pt;height:187.1pt;z-index:-251658234;visibility:visible;mso-wrap-style:square;mso-width-percent:0;mso-height-percent:0;mso-wrap-distance-left:9pt;mso-wrap-distance-top:0;mso-wrap-distance-right:9pt;mso-wrap-distance-bottom:0;mso-position-horizontal:absolute;mso-position-horizontal-relative:char;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" filled="f" strokecolor="#006fc0" strokeweight="1.5pt">
                <v:path arrowok="t"/>
                <v:textbox inset="0,0,0,0">
                  <w:txbxContent>
                    <w:p w14:paraId="3259601A" w14:textId="77777777" w:rsidR="002B5771" w:rsidRPr="00190600" w:rsidRDefault="002B5771" w:rsidP="002B5771">
                      <w:pPr>
                        <w:jc w:val="center"/>
                        <w:rPr>
                          <w:rFonts w:ascii="Aptos" w:hAnsi="Aptos" w:cstheme="minorHAnsi"/>
                        </w:rPr>
                      </w:pPr>
                      <w:r w:rsidRPr="002B5771">
                        <w:rPr>
                          <w:rFonts w:ascii="Aptos" w:hAnsi="Aptos" w:cstheme="minorHAnsi"/>
                          <w:b/>
                          <w:bCs/>
                        </w:rPr>
                        <w:t>Portfolio Entry: Identity </w:t>
                      </w:r>
                      <w:r w:rsidRPr="002B5771">
                        <w:rPr>
                          <w:rFonts w:ascii="Aptos" w:hAnsi="Aptos" w:cstheme="minorHAnsi"/>
                        </w:rPr>
                        <w:t> </w:t>
                      </w:r>
                    </w:p>
                    <w:p w14:paraId="29C880A4" w14:textId="77777777" w:rsidR="002B5771" w:rsidRPr="00190600" w:rsidRDefault="002B5771" w:rsidP="002B5771">
                      <w:pPr>
                        <w:rPr>
                          <w:rFonts w:ascii="Aptos" w:hAnsi="Aptos" w:cstheme="minorHAnsi"/>
                        </w:rPr>
                      </w:pPr>
                      <w:r w:rsidRPr="00190600">
                        <w:rPr>
                          <w:rFonts w:ascii="Aptos" w:hAnsi="Aptos" w:cstheme="minorHAnsi"/>
                        </w:rPr>
                        <w:t> </w:t>
                      </w:r>
                    </w:p>
                    <w:p w14:paraId="0BFBDA17" w14:textId="77777777" w:rsidR="002B5771" w:rsidRPr="00C01314" w:rsidRDefault="002B5771" w:rsidP="002B5771">
                      <w:pPr>
                        <w:rPr>
                          <w:sz w:val="24"/>
                          <w:szCs w:val="24"/>
                        </w:rPr>
                      </w:pPr>
                      <w:r w:rsidRPr="002B5771">
                        <w:rPr>
                          <w:rFonts w:ascii="Aptos" w:hAnsi="Aptos" w:cstheme="minorHAnsi"/>
                        </w:rPr>
                        <w:t>Year 10 photographers begin their GCSE journey with the theme Identity, developing the technical and creative foundations needed for a successful portfolio. Students learn how to plan and conduct photoshoots, exploring composition, camera settings, shutter speed, lighting techniques and digital editing. They study a range of photographers, respond through experimental shoots, and refine their work through structured editing weeks. As the year progresses, students build a substantial body of coursework that includes mind</w:t>
                      </w:r>
                      <w:r w:rsidRPr="002B5771">
                        <w:rPr>
                          <w:rFonts w:ascii="Aptos" w:hAnsi="Aptos" w:cstheme="minorHAnsi"/>
                        </w:rPr>
                        <w:noBreakHyphen/>
                        <w:t>maps, </w:t>
                      </w:r>
                      <w:proofErr w:type="spellStart"/>
                      <w:r w:rsidRPr="002B5771">
                        <w:rPr>
                          <w:rFonts w:ascii="Aptos" w:hAnsi="Aptos" w:cstheme="minorHAnsi"/>
                        </w:rPr>
                        <w:t>moodboards</w:t>
                      </w:r>
                      <w:proofErr w:type="spellEnd"/>
                      <w:r w:rsidRPr="002B5771">
                        <w:rPr>
                          <w:rFonts w:ascii="Aptos" w:hAnsi="Aptos" w:cstheme="minorHAnsi"/>
                        </w:rPr>
                        <w:t>, artist research, contact sheets, developments and refined outcomes. This unit encourages independence, creative risk</w:t>
                      </w:r>
                      <w:r w:rsidRPr="002B5771">
                        <w:rPr>
                          <w:rFonts w:ascii="Aptos" w:hAnsi="Aptos" w:cstheme="minorHAnsi"/>
                        </w:rPr>
                        <w:noBreakHyphen/>
                        <w:t>taking and a strong personal voice, preparing students fully for the demands of Year 11. </w:t>
                      </w:r>
                    </w:p>
                    <w:p w14:paraId="23974DDE" w14:textId="77777777" w:rsidR="00336CFD" w:rsidRPr="00963235" w:rsidRDefault="00336CFD" w:rsidP="0031548D">
                      <w:pPr>
                        <w:rPr>
                          <w:rFonts w:asciiTheme="minorHAnsi" w:hAnsiTheme="minorHAnsi" w:cstheme="minorHAnsi"/>
                        </w:rPr>
                      </w:pPr>
                    </w:p>
                  </w:txbxContent>
                </v:textbox>
                <w10:wrap type="tight" anchory="margin"/>
                <w10:anchorlock/>
              </v:shape>
            </w:pict>
          </mc:Fallback>
        </mc:AlternateContent>
      </w:r>
      <w:r w:rsidR="008B0DD4" w:rsidRPr="00963235">
        <w:rPr>
          <w:rFonts w:cstheme="minorHAnsi"/>
          <w:noProof/>
        </w:rPr>
        <mc:AlternateContent>
          <mc:Choice Requires="wps">
            <w:drawing>
              <wp:anchor distT="0" distB="0" distL="114300" distR="114300" simplePos="0" relativeHeight="251658244" behindDoc="1" locked="1" layoutInCell="1" allowOverlap="1" wp14:anchorId="6127BC01" wp14:editId="4A5D99B3">
                <wp:simplePos x="0" y="0"/>
                <wp:positionH relativeFrom="character">
                  <wp:posOffset>-841375</wp:posOffset>
                </wp:positionH>
                <wp:positionV relativeFrom="page">
                  <wp:posOffset>992505</wp:posOffset>
                </wp:positionV>
                <wp:extent cx="6881495" cy="1044575"/>
                <wp:effectExtent l="12700" t="12700" r="14605" b="9525"/>
                <wp:wrapTight wrapText="bothSides">
                  <wp:wrapPolygon edited="0">
                    <wp:start x="-40" y="-263"/>
                    <wp:lineTo x="-40" y="21534"/>
                    <wp:lineTo x="21606" y="21534"/>
                    <wp:lineTo x="21606" y="-263"/>
                    <wp:lineTo x="-40" y="-263"/>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1495" cy="104457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6B1B920A" w14:textId="7BE3105F" w:rsidR="008B0DD4" w:rsidRPr="00816FB7" w:rsidRDefault="002B5771" w:rsidP="005F773D">
                            <w:pPr>
                              <w:pStyle w:val="BodyText"/>
                              <w:spacing w:before="56" w:line="249" w:lineRule="auto"/>
                              <w:ind w:left="128" w:right="110" w:firstLine="0"/>
                              <w:jc w:val="both"/>
                              <w:rPr>
                                <w:rFonts w:asciiTheme="minorHAnsi" w:hAnsiTheme="minorHAnsi" w:cstheme="minorHAnsi"/>
                              </w:rPr>
                            </w:pPr>
                            <w:r w:rsidRPr="002B5771">
                              <w:rPr>
                                <w:rFonts w:asciiTheme="minorHAnsi" w:hAnsiTheme="minorHAnsi" w:cstheme="minorHAnsi"/>
                              </w:rPr>
                              <w:t>Year 10 photographers begin by exploring the theme of Identity, learning how to plan shoots, use cameras confidently and apply studio and natural lighting techniques. They develop skills in composition, shutter speed, aperture, digital editing, experimental photography and artist</w:t>
                            </w:r>
                            <w:r w:rsidRPr="002B5771">
                              <w:rPr>
                                <w:rFonts w:asciiTheme="minorHAnsi" w:hAnsiTheme="minorHAnsi" w:cstheme="minorHAnsi"/>
                              </w:rPr>
                              <w:noBreakHyphen/>
                              <w:t>inspired responses. Through a sequence of shoots, edits and developments, students build a strong coursework portfolio that demonstrates both technical control and creative thinking.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BC01" id="Text Box 2" o:spid="_x0000_s1036" type="#_x0000_t202" style="position:absolute;margin-left:-66.25pt;margin-top:78.15pt;width:541.85pt;height:82.25pt;z-index:-251658236;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" filled="f" strokecolor="#006fc0" strokeweight="1.5pt">
                <v:path arrowok="t"/>
                <v:textbox inset="0,0,0,0">
                  <w:txbxContent>
                    <w:p w14:paraId="6B1B920A" w14:textId="7BE3105F" w:rsidR="008B0DD4" w:rsidRPr="00816FB7" w:rsidRDefault="002B5771" w:rsidP="005F773D">
                      <w:pPr>
                        <w:pStyle w:val="BodyText"/>
                        <w:spacing w:before="56" w:line="249" w:lineRule="auto"/>
                        <w:ind w:left="128" w:right="110" w:firstLine="0"/>
                        <w:jc w:val="both"/>
                        <w:rPr>
                          <w:rFonts w:asciiTheme="minorHAnsi" w:hAnsiTheme="minorHAnsi" w:cstheme="minorHAnsi"/>
                        </w:rPr>
                      </w:pPr>
                      <w:r w:rsidRPr="002B5771">
                        <w:rPr>
                          <w:rFonts w:asciiTheme="minorHAnsi" w:hAnsiTheme="minorHAnsi" w:cstheme="minorHAnsi"/>
                        </w:rPr>
                        <w:t>Year 10 photographers begin by exploring the theme of Identity, learning how to plan shoots, use cameras confidently and apply studio and natural lighting techniques. They develop skills in composition, shutter speed, aperture, digital editing, experimental photography and artist</w:t>
                      </w:r>
                      <w:r w:rsidRPr="002B5771">
                        <w:rPr>
                          <w:rFonts w:asciiTheme="minorHAnsi" w:hAnsiTheme="minorHAnsi" w:cstheme="minorHAnsi"/>
                        </w:rPr>
                        <w:noBreakHyphen/>
                        <w:t>inspired responses. Through a sequence of shoots, edits and developments, students build a strong coursework portfolio that demonstrates both technical control and creative thinking. </w:t>
                      </w:r>
                    </w:p>
                  </w:txbxContent>
                </v:textbox>
                <w10:wrap type="tight" anchory="page"/>
                <w10:anchorlock/>
              </v:shape>
            </w:pict>
          </mc:Fallback>
        </mc:AlternateContent>
      </w:r>
      <w:r w:rsidR="008B0DD4" w:rsidRPr="00963235">
        <w:rPr>
          <w:rFonts w:cstheme="minorHAnsi"/>
          <w:noProof/>
        </w:rPr>
        <mc:AlternateContent>
          <mc:Choice Requires="wps">
            <w:drawing>
              <wp:anchor distT="0" distB="0" distL="114300" distR="114300" simplePos="0" relativeHeight="251658241" behindDoc="1" locked="1" layoutInCell="1" allowOverlap="1" wp14:anchorId="7F85D5BB" wp14:editId="79123DE0">
                <wp:simplePos x="0" y="0"/>
                <wp:positionH relativeFrom="character">
                  <wp:posOffset>-838200</wp:posOffset>
                </wp:positionH>
                <wp:positionV relativeFrom="page">
                  <wp:posOffset>2155825</wp:posOffset>
                </wp:positionV>
                <wp:extent cx="5300345" cy="2285365"/>
                <wp:effectExtent l="12700" t="12700" r="8255" b="13335"/>
                <wp:wrapTight wrapText="bothSides">
                  <wp:wrapPolygon edited="0">
                    <wp:start x="-52" y="-120"/>
                    <wp:lineTo x="-52" y="21606"/>
                    <wp:lineTo x="21582" y="21606"/>
                    <wp:lineTo x="21582" y="-120"/>
                    <wp:lineTo x="-52" y="-12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0345" cy="2285365"/>
                        </a:xfrm>
                        <a:prstGeom prst="rect">
                          <a:avLst/>
                        </a:prstGeom>
                        <a:noFill/>
                        <a:ln w="19050">
                          <a:solidFill>
                            <a:srgbClr val="006FC0"/>
                          </a:solidFill>
                          <a:miter lim="800000"/>
                          <a:headEnd/>
                          <a:tailEnd/>
                        </a:ln>
                        <a:extLst>
                          <a:ext uri="{909E8E84-426E-40DD-AFC4-6F175D3DCCD1}">
                            <a14:hiddenFill xmlns:a14="http://schemas.microsoft.com/office/drawing/2010/main">
                              <a:solidFill>
                                <a:srgbClr val="FFFFFF"/>
                              </a:solidFill>
                            </a14:hiddenFill>
                          </a:ext>
                        </a:extLst>
                      </wps:spPr>
                      <wps:txbx>
                        <w:txbxContent>
                          <w:p w14:paraId="737C195F" w14:textId="60851C37" w:rsidR="00816FB7" w:rsidRPr="00190600" w:rsidRDefault="002B5771" w:rsidP="00816FB7">
                            <w:pPr>
                              <w:jc w:val="center"/>
                              <w:rPr>
                                <w:rFonts w:ascii="Aptos" w:hAnsi="Aptos" w:cstheme="minorHAnsi"/>
                              </w:rPr>
                            </w:pPr>
                            <w:r w:rsidRPr="002B5771">
                              <w:rPr>
                                <w:rFonts w:ascii="Aptos" w:hAnsi="Aptos" w:cstheme="minorHAnsi"/>
                                <w:b/>
                                <w:bCs/>
                              </w:rPr>
                              <w:t>Portfolio Entry: Identity </w:t>
                            </w:r>
                            <w:r w:rsidRPr="002B5771">
                              <w:rPr>
                                <w:rFonts w:ascii="Aptos" w:hAnsi="Aptos" w:cstheme="minorHAnsi"/>
                              </w:rPr>
                              <w:t> </w:t>
                            </w:r>
                          </w:p>
                          <w:p w14:paraId="7AE64918" w14:textId="77777777" w:rsidR="00816FB7" w:rsidRPr="00190600" w:rsidRDefault="00816FB7" w:rsidP="00816FB7">
                            <w:pPr>
                              <w:rPr>
                                <w:rFonts w:ascii="Aptos" w:hAnsi="Aptos" w:cstheme="minorHAnsi"/>
                              </w:rPr>
                            </w:pPr>
                            <w:r w:rsidRPr="00190600">
                              <w:rPr>
                                <w:rFonts w:ascii="Aptos" w:hAnsi="Aptos" w:cstheme="minorHAnsi"/>
                              </w:rPr>
                              <w:t> </w:t>
                            </w:r>
                          </w:p>
                          <w:p w14:paraId="5FE63F34" w14:textId="39F665F4" w:rsidR="00C01314" w:rsidRPr="00C01314" w:rsidRDefault="002B5771" w:rsidP="00C01314">
                            <w:pPr>
                              <w:rPr>
                                <w:sz w:val="24"/>
                                <w:szCs w:val="24"/>
                              </w:rPr>
                            </w:pPr>
                            <w:r w:rsidRPr="002B5771">
                              <w:rPr>
                                <w:rFonts w:ascii="Aptos" w:hAnsi="Aptos" w:cstheme="minorHAnsi"/>
                              </w:rPr>
                              <w:t>Year 10 photographers begin their GCSE journey with the theme Identity, developing the technical and creative foundations needed for a successful portfolio. Students learn how to plan and conduct photoshoots, exploring composition, camera settings, shutter speed, lighting techniques and digital editing. They study a range of photographers, respond through experimental shoots, and refine their work through structured editing weeks. As the year progresses, students build a substantial body of coursework that includes mind</w:t>
                            </w:r>
                            <w:r w:rsidRPr="002B5771">
                              <w:rPr>
                                <w:rFonts w:ascii="Aptos" w:hAnsi="Aptos" w:cstheme="minorHAnsi"/>
                              </w:rPr>
                              <w:noBreakHyphen/>
                              <w:t>maps, </w:t>
                            </w:r>
                            <w:proofErr w:type="spellStart"/>
                            <w:r w:rsidRPr="002B5771">
                              <w:rPr>
                                <w:rFonts w:ascii="Aptos" w:hAnsi="Aptos" w:cstheme="minorHAnsi"/>
                              </w:rPr>
                              <w:t>moodboards</w:t>
                            </w:r>
                            <w:proofErr w:type="spellEnd"/>
                            <w:r w:rsidRPr="002B5771">
                              <w:rPr>
                                <w:rFonts w:ascii="Aptos" w:hAnsi="Aptos" w:cstheme="minorHAnsi"/>
                              </w:rPr>
                              <w:t>, artist research, contact sheets, developments and refined outcomes. This unit encourages independence, creative risk</w:t>
                            </w:r>
                            <w:r w:rsidRPr="002B5771">
                              <w:rPr>
                                <w:rFonts w:ascii="Aptos" w:hAnsi="Aptos" w:cstheme="minorHAnsi"/>
                              </w:rPr>
                              <w:noBreakHyphen/>
                              <w:t>taking and a strong personal voice, preparing students fully for the demands of Year 11.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D5BB" id="Text Box 14" o:spid="_x0000_s1037" type="#_x0000_t202" style="position:absolute;margin-left:-66pt;margin-top:169.75pt;width:417.35pt;height:179.95pt;z-index:-251658239;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" filled="f" strokecolor="#006fc0" strokeweight="1.5pt">
                <v:path arrowok="t"/>
                <v:textbox inset="0,0,0,0">
                  <w:txbxContent>
                    <w:p w14:paraId="737C195F" w14:textId="60851C37" w:rsidR="00816FB7" w:rsidRPr="00190600" w:rsidRDefault="002B5771" w:rsidP="00816FB7">
                      <w:pPr>
                        <w:jc w:val="center"/>
                        <w:rPr>
                          <w:rFonts w:ascii="Aptos" w:hAnsi="Aptos" w:cstheme="minorHAnsi"/>
                        </w:rPr>
                      </w:pPr>
                      <w:r w:rsidRPr="002B5771">
                        <w:rPr>
                          <w:rFonts w:ascii="Aptos" w:hAnsi="Aptos" w:cstheme="minorHAnsi"/>
                          <w:b/>
                          <w:bCs/>
                        </w:rPr>
                        <w:t>Portfolio Entry: Identity </w:t>
                      </w:r>
                      <w:r w:rsidRPr="002B5771">
                        <w:rPr>
                          <w:rFonts w:ascii="Aptos" w:hAnsi="Aptos" w:cstheme="minorHAnsi"/>
                        </w:rPr>
                        <w:t> </w:t>
                      </w:r>
                    </w:p>
                    <w:p w14:paraId="7AE64918" w14:textId="77777777" w:rsidR="00816FB7" w:rsidRPr="00190600" w:rsidRDefault="00816FB7" w:rsidP="00816FB7">
                      <w:pPr>
                        <w:rPr>
                          <w:rFonts w:ascii="Aptos" w:hAnsi="Aptos" w:cstheme="minorHAnsi"/>
                        </w:rPr>
                      </w:pPr>
                      <w:r w:rsidRPr="00190600">
                        <w:rPr>
                          <w:rFonts w:ascii="Aptos" w:hAnsi="Aptos" w:cstheme="minorHAnsi"/>
                        </w:rPr>
                        <w:t> </w:t>
                      </w:r>
                    </w:p>
                    <w:p w14:paraId="5FE63F34" w14:textId="39F665F4" w:rsidR="00C01314" w:rsidRPr="00C01314" w:rsidRDefault="002B5771" w:rsidP="00C01314">
                      <w:pPr>
                        <w:rPr>
                          <w:sz w:val="24"/>
                          <w:szCs w:val="24"/>
                        </w:rPr>
                      </w:pPr>
                      <w:r w:rsidRPr="002B5771">
                        <w:rPr>
                          <w:rFonts w:ascii="Aptos" w:hAnsi="Aptos" w:cstheme="minorHAnsi"/>
                        </w:rPr>
                        <w:t>Year 10 photographers begin their GCSE journey with the theme Identity, developing the technical and creative foundations needed for a successful portfolio. Students learn how to plan and conduct photoshoots, exploring composition, camera settings, shutter speed, lighting techniques and digital editing. They study a range of photographers, respond through experimental shoots, and refine their work through structured editing weeks. As the year progresses, students build a substantial body of coursework that includes mind</w:t>
                      </w:r>
                      <w:r w:rsidRPr="002B5771">
                        <w:rPr>
                          <w:rFonts w:ascii="Aptos" w:hAnsi="Aptos" w:cstheme="minorHAnsi"/>
                        </w:rPr>
                        <w:noBreakHyphen/>
                        <w:t>maps, </w:t>
                      </w:r>
                      <w:proofErr w:type="spellStart"/>
                      <w:r w:rsidRPr="002B5771">
                        <w:rPr>
                          <w:rFonts w:ascii="Aptos" w:hAnsi="Aptos" w:cstheme="minorHAnsi"/>
                        </w:rPr>
                        <w:t>moodboards</w:t>
                      </w:r>
                      <w:proofErr w:type="spellEnd"/>
                      <w:r w:rsidRPr="002B5771">
                        <w:rPr>
                          <w:rFonts w:ascii="Aptos" w:hAnsi="Aptos" w:cstheme="minorHAnsi"/>
                        </w:rPr>
                        <w:t>, artist research, contact sheets, developments and refined outcomes. This unit encourages independence, creative risk</w:t>
                      </w:r>
                      <w:r w:rsidRPr="002B5771">
                        <w:rPr>
                          <w:rFonts w:ascii="Aptos" w:hAnsi="Aptos" w:cstheme="minorHAnsi"/>
                        </w:rPr>
                        <w:noBreakHyphen/>
                        <w:t>taking and a strong personal voice, preparing students fully for the demands of Year 11. </w:t>
                      </w:r>
                    </w:p>
                  </w:txbxContent>
                </v:textbox>
                <w10:wrap type="tight" anchory="page"/>
                <w10:anchorlock/>
              </v:shape>
            </w:pict>
          </mc:Fallback>
        </mc:AlternateContent>
      </w:r>
    </w:p>
    <w:sectPr w:rsidR="007E7A9A" w:rsidRPr="00963235" w:rsidSect="008836B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097B8" w14:textId="77777777" w:rsidR="00160643" w:rsidRDefault="00160643" w:rsidP="00A56EB3">
      <w:r>
        <w:separator/>
      </w:r>
    </w:p>
  </w:endnote>
  <w:endnote w:type="continuationSeparator" w:id="0">
    <w:p w14:paraId="3BE9A487" w14:textId="77777777" w:rsidR="00160643" w:rsidRDefault="00160643" w:rsidP="00A5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3F62" w14:textId="77777777" w:rsidR="00160643" w:rsidRDefault="00160643" w:rsidP="00A56EB3">
      <w:r>
        <w:separator/>
      </w:r>
    </w:p>
  </w:footnote>
  <w:footnote w:type="continuationSeparator" w:id="0">
    <w:p w14:paraId="2FDD9AF5" w14:textId="77777777" w:rsidR="00160643" w:rsidRDefault="00160643" w:rsidP="00A5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2ECE" w14:textId="3A0C5E88" w:rsidR="00963235" w:rsidRPr="00605E59" w:rsidRDefault="00605E59">
    <w:pPr>
      <w:pStyle w:val="Header"/>
      <w:rPr>
        <w:lang w:val="en-US"/>
      </w:rPr>
    </w:pPr>
    <w:r>
      <w:rPr>
        <w:lang w:val="en-US"/>
      </w:rPr>
      <w:t>{</w:t>
    </w:r>
    <w:r w:rsidR="0076498B">
      <w:rPr>
        <w:lang w:val="en-US"/>
      </w:rPr>
      <w:t>PHOTOGRAPHY</w:t>
    </w:r>
    <w:r>
      <w:rPr>
        <w:lang w:val="en-US"/>
      </w:rPr>
      <w:t>} {Year</w:t>
    </w:r>
    <w:r w:rsidR="0076498B">
      <w:rPr>
        <w:lang w:val="en-US"/>
      </w:rPr>
      <w:t xml:space="preserve"> 10</w:t>
    </w: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CB64"/>
    <w:multiLevelType w:val="hybridMultilevel"/>
    <w:tmpl w:val="CAA0161E"/>
    <w:lvl w:ilvl="0" w:tplc="D4208198">
      <w:start w:val="1"/>
      <w:numFmt w:val="bullet"/>
      <w:lvlText w:val="-"/>
      <w:lvlJc w:val="left"/>
      <w:pPr>
        <w:ind w:left="720" w:hanging="360"/>
      </w:pPr>
      <w:rPr>
        <w:rFonts w:ascii="Calibri" w:hAnsi="Calibri" w:hint="default"/>
      </w:rPr>
    </w:lvl>
    <w:lvl w:ilvl="1" w:tplc="38C666B4">
      <w:start w:val="1"/>
      <w:numFmt w:val="bullet"/>
      <w:lvlText w:val="o"/>
      <w:lvlJc w:val="left"/>
      <w:pPr>
        <w:ind w:left="1440" w:hanging="360"/>
      </w:pPr>
      <w:rPr>
        <w:rFonts w:ascii="Courier New" w:hAnsi="Courier New" w:hint="default"/>
      </w:rPr>
    </w:lvl>
    <w:lvl w:ilvl="2" w:tplc="73282E9A">
      <w:start w:val="1"/>
      <w:numFmt w:val="bullet"/>
      <w:lvlText w:val=""/>
      <w:lvlJc w:val="left"/>
      <w:pPr>
        <w:ind w:left="2160" w:hanging="360"/>
      </w:pPr>
      <w:rPr>
        <w:rFonts w:ascii="Wingdings" w:hAnsi="Wingdings" w:hint="default"/>
      </w:rPr>
    </w:lvl>
    <w:lvl w:ilvl="3" w:tplc="3800EAF8">
      <w:start w:val="1"/>
      <w:numFmt w:val="bullet"/>
      <w:lvlText w:val=""/>
      <w:lvlJc w:val="left"/>
      <w:pPr>
        <w:ind w:left="2880" w:hanging="360"/>
      </w:pPr>
      <w:rPr>
        <w:rFonts w:ascii="Symbol" w:hAnsi="Symbol" w:hint="default"/>
      </w:rPr>
    </w:lvl>
    <w:lvl w:ilvl="4" w:tplc="EDD48C34">
      <w:start w:val="1"/>
      <w:numFmt w:val="bullet"/>
      <w:lvlText w:val="o"/>
      <w:lvlJc w:val="left"/>
      <w:pPr>
        <w:ind w:left="3600" w:hanging="360"/>
      </w:pPr>
      <w:rPr>
        <w:rFonts w:ascii="Courier New" w:hAnsi="Courier New" w:hint="default"/>
      </w:rPr>
    </w:lvl>
    <w:lvl w:ilvl="5" w:tplc="1C1CB46E">
      <w:start w:val="1"/>
      <w:numFmt w:val="bullet"/>
      <w:lvlText w:val=""/>
      <w:lvlJc w:val="left"/>
      <w:pPr>
        <w:ind w:left="4320" w:hanging="360"/>
      </w:pPr>
      <w:rPr>
        <w:rFonts w:ascii="Wingdings" w:hAnsi="Wingdings" w:hint="default"/>
      </w:rPr>
    </w:lvl>
    <w:lvl w:ilvl="6" w:tplc="8EC0F794">
      <w:start w:val="1"/>
      <w:numFmt w:val="bullet"/>
      <w:lvlText w:val=""/>
      <w:lvlJc w:val="left"/>
      <w:pPr>
        <w:ind w:left="5040" w:hanging="360"/>
      </w:pPr>
      <w:rPr>
        <w:rFonts w:ascii="Symbol" w:hAnsi="Symbol" w:hint="default"/>
      </w:rPr>
    </w:lvl>
    <w:lvl w:ilvl="7" w:tplc="B086AFDC">
      <w:start w:val="1"/>
      <w:numFmt w:val="bullet"/>
      <w:lvlText w:val="o"/>
      <w:lvlJc w:val="left"/>
      <w:pPr>
        <w:ind w:left="5760" w:hanging="360"/>
      </w:pPr>
      <w:rPr>
        <w:rFonts w:ascii="Courier New" w:hAnsi="Courier New" w:hint="default"/>
      </w:rPr>
    </w:lvl>
    <w:lvl w:ilvl="8" w:tplc="0F7C4470">
      <w:start w:val="1"/>
      <w:numFmt w:val="bullet"/>
      <w:lvlText w:val=""/>
      <w:lvlJc w:val="left"/>
      <w:pPr>
        <w:ind w:left="6480" w:hanging="360"/>
      </w:pPr>
      <w:rPr>
        <w:rFonts w:ascii="Wingdings" w:hAnsi="Wingdings" w:hint="default"/>
      </w:rPr>
    </w:lvl>
  </w:abstractNum>
  <w:abstractNum w:abstractNumId="1" w15:restartNumberingAfterBreak="0">
    <w:nsid w:val="1B3909A3"/>
    <w:multiLevelType w:val="multilevel"/>
    <w:tmpl w:val="C222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4C1E0C"/>
    <w:multiLevelType w:val="multilevel"/>
    <w:tmpl w:val="B3EC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7C69BB"/>
    <w:multiLevelType w:val="hybridMultilevel"/>
    <w:tmpl w:val="ECB4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29725E"/>
    <w:multiLevelType w:val="multilevel"/>
    <w:tmpl w:val="A3DE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BF5880"/>
    <w:multiLevelType w:val="hybridMultilevel"/>
    <w:tmpl w:val="ECC6E5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5D5201BA"/>
    <w:multiLevelType w:val="hybridMultilevel"/>
    <w:tmpl w:val="20CC7C58"/>
    <w:lvl w:ilvl="0" w:tplc="C4D487CE">
      <w:start w:val="1"/>
      <w:numFmt w:val="bullet"/>
      <w:lvlText w:val=""/>
      <w:lvlJc w:val="left"/>
      <w:pPr>
        <w:ind w:left="720" w:hanging="360"/>
      </w:pPr>
      <w:rPr>
        <w:rFonts w:ascii="Wingdings" w:hAnsi="Wingdings" w:hint="default"/>
      </w:rPr>
    </w:lvl>
    <w:lvl w:ilvl="1" w:tplc="867A9A4C">
      <w:start w:val="1"/>
      <w:numFmt w:val="bullet"/>
      <w:lvlText w:val=""/>
      <w:lvlJc w:val="left"/>
      <w:pPr>
        <w:ind w:left="1440" w:hanging="360"/>
      </w:pPr>
      <w:rPr>
        <w:rFonts w:ascii="Wingdings" w:hAnsi="Wingdings" w:hint="default"/>
      </w:rPr>
    </w:lvl>
    <w:lvl w:ilvl="2" w:tplc="E7F672A6">
      <w:start w:val="1"/>
      <w:numFmt w:val="bullet"/>
      <w:lvlText w:val=""/>
      <w:lvlJc w:val="left"/>
      <w:pPr>
        <w:ind w:left="2160" w:hanging="360"/>
      </w:pPr>
      <w:rPr>
        <w:rFonts w:ascii="Wingdings" w:hAnsi="Wingdings" w:hint="default"/>
      </w:rPr>
    </w:lvl>
    <w:lvl w:ilvl="3" w:tplc="C90660D6">
      <w:start w:val="1"/>
      <w:numFmt w:val="bullet"/>
      <w:lvlText w:val=""/>
      <w:lvlJc w:val="left"/>
      <w:pPr>
        <w:ind w:left="2880" w:hanging="360"/>
      </w:pPr>
      <w:rPr>
        <w:rFonts w:ascii="Wingdings" w:hAnsi="Wingdings" w:hint="default"/>
      </w:rPr>
    </w:lvl>
    <w:lvl w:ilvl="4" w:tplc="78E6B450">
      <w:start w:val="1"/>
      <w:numFmt w:val="bullet"/>
      <w:lvlText w:val=""/>
      <w:lvlJc w:val="left"/>
      <w:pPr>
        <w:ind w:left="3600" w:hanging="360"/>
      </w:pPr>
      <w:rPr>
        <w:rFonts w:ascii="Wingdings" w:hAnsi="Wingdings" w:hint="default"/>
      </w:rPr>
    </w:lvl>
    <w:lvl w:ilvl="5" w:tplc="1772AE86">
      <w:start w:val="1"/>
      <w:numFmt w:val="bullet"/>
      <w:lvlText w:val=""/>
      <w:lvlJc w:val="left"/>
      <w:pPr>
        <w:ind w:left="4320" w:hanging="360"/>
      </w:pPr>
      <w:rPr>
        <w:rFonts w:ascii="Wingdings" w:hAnsi="Wingdings" w:hint="default"/>
      </w:rPr>
    </w:lvl>
    <w:lvl w:ilvl="6" w:tplc="D45C86E4">
      <w:start w:val="1"/>
      <w:numFmt w:val="bullet"/>
      <w:lvlText w:val=""/>
      <w:lvlJc w:val="left"/>
      <w:pPr>
        <w:ind w:left="5040" w:hanging="360"/>
      </w:pPr>
      <w:rPr>
        <w:rFonts w:ascii="Wingdings" w:hAnsi="Wingdings" w:hint="default"/>
      </w:rPr>
    </w:lvl>
    <w:lvl w:ilvl="7" w:tplc="6BBC7DEA">
      <w:start w:val="1"/>
      <w:numFmt w:val="bullet"/>
      <w:lvlText w:val=""/>
      <w:lvlJc w:val="left"/>
      <w:pPr>
        <w:ind w:left="5760" w:hanging="360"/>
      </w:pPr>
      <w:rPr>
        <w:rFonts w:ascii="Wingdings" w:hAnsi="Wingdings" w:hint="default"/>
      </w:rPr>
    </w:lvl>
    <w:lvl w:ilvl="8" w:tplc="089233EE">
      <w:start w:val="1"/>
      <w:numFmt w:val="bullet"/>
      <w:lvlText w:val=""/>
      <w:lvlJc w:val="left"/>
      <w:pPr>
        <w:ind w:left="6480" w:hanging="360"/>
      </w:pPr>
      <w:rPr>
        <w:rFonts w:ascii="Wingdings" w:hAnsi="Wingdings" w:hint="default"/>
      </w:rPr>
    </w:lvl>
  </w:abstractNum>
  <w:abstractNum w:abstractNumId="7" w15:restartNumberingAfterBreak="0">
    <w:nsid w:val="6C927B30"/>
    <w:multiLevelType w:val="hybridMultilevel"/>
    <w:tmpl w:val="51E8C8E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76B673E7"/>
    <w:multiLevelType w:val="hybridMultilevel"/>
    <w:tmpl w:val="7CAE8E74"/>
    <w:lvl w:ilvl="0" w:tplc="969C54DA">
      <w:numFmt w:val="bullet"/>
      <w:lvlText w:val="•"/>
      <w:lvlJc w:val="left"/>
      <w:pPr>
        <w:ind w:left="398" w:hanging="272"/>
      </w:pPr>
      <w:rPr>
        <w:rFonts w:ascii="Arial" w:eastAsia="Arial" w:hAnsi="Arial" w:cs="Arial" w:hint="default"/>
        <w:b w:val="0"/>
        <w:bCs w:val="0"/>
        <w:i w:val="0"/>
        <w:iCs w:val="0"/>
        <w:color w:val="001F5F"/>
        <w:w w:val="103"/>
        <w:sz w:val="16"/>
        <w:szCs w:val="16"/>
        <w:lang w:val="en-GB" w:eastAsia="en-US" w:bidi="ar-SA"/>
      </w:rPr>
    </w:lvl>
    <w:lvl w:ilvl="1" w:tplc="9CE8F2F6">
      <w:numFmt w:val="bullet"/>
      <w:lvlText w:val="•"/>
      <w:lvlJc w:val="left"/>
      <w:pPr>
        <w:ind w:left="877" w:hanging="272"/>
      </w:pPr>
      <w:rPr>
        <w:rFonts w:hint="default"/>
        <w:lang w:val="en-GB" w:eastAsia="en-US" w:bidi="ar-SA"/>
      </w:rPr>
    </w:lvl>
    <w:lvl w:ilvl="2" w:tplc="54325B3A">
      <w:numFmt w:val="bullet"/>
      <w:lvlText w:val="•"/>
      <w:lvlJc w:val="left"/>
      <w:pPr>
        <w:ind w:left="1354" w:hanging="272"/>
      </w:pPr>
      <w:rPr>
        <w:rFonts w:hint="default"/>
        <w:lang w:val="en-GB" w:eastAsia="en-US" w:bidi="ar-SA"/>
      </w:rPr>
    </w:lvl>
    <w:lvl w:ilvl="3" w:tplc="5088077C">
      <w:numFmt w:val="bullet"/>
      <w:lvlText w:val="•"/>
      <w:lvlJc w:val="left"/>
      <w:pPr>
        <w:ind w:left="1831" w:hanging="272"/>
      </w:pPr>
      <w:rPr>
        <w:rFonts w:hint="default"/>
        <w:lang w:val="en-GB" w:eastAsia="en-US" w:bidi="ar-SA"/>
      </w:rPr>
    </w:lvl>
    <w:lvl w:ilvl="4" w:tplc="8D265C36">
      <w:numFmt w:val="bullet"/>
      <w:lvlText w:val="•"/>
      <w:lvlJc w:val="left"/>
      <w:pPr>
        <w:ind w:left="2308" w:hanging="272"/>
      </w:pPr>
      <w:rPr>
        <w:rFonts w:hint="default"/>
        <w:lang w:val="en-GB" w:eastAsia="en-US" w:bidi="ar-SA"/>
      </w:rPr>
    </w:lvl>
    <w:lvl w:ilvl="5" w:tplc="11B0F154">
      <w:numFmt w:val="bullet"/>
      <w:lvlText w:val="•"/>
      <w:lvlJc w:val="left"/>
      <w:pPr>
        <w:ind w:left="2786" w:hanging="272"/>
      </w:pPr>
      <w:rPr>
        <w:rFonts w:hint="default"/>
        <w:lang w:val="en-GB" w:eastAsia="en-US" w:bidi="ar-SA"/>
      </w:rPr>
    </w:lvl>
    <w:lvl w:ilvl="6" w:tplc="CBDC4E80">
      <w:numFmt w:val="bullet"/>
      <w:lvlText w:val="•"/>
      <w:lvlJc w:val="left"/>
      <w:pPr>
        <w:ind w:left="3263" w:hanging="272"/>
      </w:pPr>
      <w:rPr>
        <w:rFonts w:hint="default"/>
        <w:lang w:val="en-GB" w:eastAsia="en-US" w:bidi="ar-SA"/>
      </w:rPr>
    </w:lvl>
    <w:lvl w:ilvl="7" w:tplc="E5FA6F2E">
      <w:numFmt w:val="bullet"/>
      <w:lvlText w:val="•"/>
      <w:lvlJc w:val="left"/>
      <w:pPr>
        <w:ind w:left="3740" w:hanging="272"/>
      </w:pPr>
      <w:rPr>
        <w:rFonts w:hint="default"/>
        <w:lang w:val="en-GB" w:eastAsia="en-US" w:bidi="ar-SA"/>
      </w:rPr>
    </w:lvl>
    <w:lvl w:ilvl="8" w:tplc="A6E653BA">
      <w:numFmt w:val="bullet"/>
      <w:lvlText w:val="•"/>
      <w:lvlJc w:val="left"/>
      <w:pPr>
        <w:ind w:left="4217" w:hanging="272"/>
      </w:pPr>
      <w:rPr>
        <w:rFonts w:hint="default"/>
        <w:lang w:val="en-GB" w:eastAsia="en-US" w:bidi="ar-SA"/>
      </w:rPr>
    </w:lvl>
  </w:abstractNum>
  <w:num w:numId="1" w16cid:durableId="1062021761">
    <w:abstractNumId w:val="6"/>
  </w:num>
  <w:num w:numId="2" w16cid:durableId="260573218">
    <w:abstractNumId w:val="8"/>
  </w:num>
  <w:num w:numId="3" w16cid:durableId="642851343">
    <w:abstractNumId w:val="0"/>
  </w:num>
  <w:num w:numId="4" w16cid:durableId="1536237610">
    <w:abstractNumId w:val="7"/>
  </w:num>
  <w:num w:numId="5" w16cid:durableId="1594315588">
    <w:abstractNumId w:val="5"/>
  </w:num>
  <w:num w:numId="6" w16cid:durableId="889658603">
    <w:abstractNumId w:val="3"/>
  </w:num>
  <w:num w:numId="7" w16cid:durableId="555433972">
    <w:abstractNumId w:val="4"/>
  </w:num>
  <w:num w:numId="8" w16cid:durableId="1672219158">
    <w:abstractNumId w:val="2"/>
  </w:num>
  <w:num w:numId="9" w16cid:durableId="1935743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71"/>
    <w:rsid w:val="00013C6F"/>
    <w:rsid w:val="00014295"/>
    <w:rsid w:val="00052D1C"/>
    <w:rsid w:val="00057734"/>
    <w:rsid w:val="000952B7"/>
    <w:rsid w:val="000959F4"/>
    <w:rsid w:val="000A08C0"/>
    <w:rsid w:val="000B29EA"/>
    <w:rsid w:val="000C6ED7"/>
    <w:rsid w:val="000D3A8E"/>
    <w:rsid w:val="000E1305"/>
    <w:rsid w:val="001159A7"/>
    <w:rsid w:val="0011706B"/>
    <w:rsid w:val="0011771D"/>
    <w:rsid w:val="001240D0"/>
    <w:rsid w:val="00140B0B"/>
    <w:rsid w:val="00141E18"/>
    <w:rsid w:val="00144303"/>
    <w:rsid w:val="00152894"/>
    <w:rsid w:val="00160643"/>
    <w:rsid w:val="00180D70"/>
    <w:rsid w:val="00187AE2"/>
    <w:rsid w:val="00190600"/>
    <w:rsid w:val="0019253B"/>
    <w:rsid w:val="001A0B3F"/>
    <w:rsid w:val="001A5929"/>
    <w:rsid w:val="001F0798"/>
    <w:rsid w:val="001F240B"/>
    <w:rsid w:val="00205363"/>
    <w:rsid w:val="00217B02"/>
    <w:rsid w:val="00220416"/>
    <w:rsid w:val="0022254B"/>
    <w:rsid w:val="002304F2"/>
    <w:rsid w:val="002429D5"/>
    <w:rsid w:val="00260AE5"/>
    <w:rsid w:val="002A4259"/>
    <w:rsid w:val="002B0819"/>
    <w:rsid w:val="002B5771"/>
    <w:rsid w:val="002B5F3C"/>
    <w:rsid w:val="002F4D30"/>
    <w:rsid w:val="00304586"/>
    <w:rsid w:val="003075F9"/>
    <w:rsid w:val="00312E69"/>
    <w:rsid w:val="0031548D"/>
    <w:rsid w:val="00336CFD"/>
    <w:rsid w:val="00342E14"/>
    <w:rsid w:val="00345908"/>
    <w:rsid w:val="00391656"/>
    <w:rsid w:val="00396C41"/>
    <w:rsid w:val="003A0FA5"/>
    <w:rsid w:val="003A2CF7"/>
    <w:rsid w:val="003B25F3"/>
    <w:rsid w:val="003B2874"/>
    <w:rsid w:val="003B2D14"/>
    <w:rsid w:val="003C35D0"/>
    <w:rsid w:val="003D3ED1"/>
    <w:rsid w:val="003D5D1A"/>
    <w:rsid w:val="003F57BD"/>
    <w:rsid w:val="003F71AE"/>
    <w:rsid w:val="00406654"/>
    <w:rsid w:val="00415D9A"/>
    <w:rsid w:val="00420518"/>
    <w:rsid w:val="00424CF9"/>
    <w:rsid w:val="004568F2"/>
    <w:rsid w:val="004875B4"/>
    <w:rsid w:val="004944C6"/>
    <w:rsid w:val="004A5EB2"/>
    <w:rsid w:val="004C6924"/>
    <w:rsid w:val="004C7653"/>
    <w:rsid w:val="004D27E3"/>
    <w:rsid w:val="004D2CAC"/>
    <w:rsid w:val="004D6BD3"/>
    <w:rsid w:val="004E4E75"/>
    <w:rsid w:val="004F238C"/>
    <w:rsid w:val="004F2D15"/>
    <w:rsid w:val="004F52BB"/>
    <w:rsid w:val="005027FA"/>
    <w:rsid w:val="005050AB"/>
    <w:rsid w:val="005379F4"/>
    <w:rsid w:val="005428ED"/>
    <w:rsid w:val="00547D0C"/>
    <w:rsid w:val="00553F2D"/>
    <w:rsid w:val="00555BE4"/>
    <w:rsid w:val="00573845"/>
    <w:rsid w:val="00592FB3"/>
    <w:rsid w:val="00596C39"/>
    <w:rsid w:val="005A253C"/>
    <w:rsid w:val="005D5A54"/>
    <w:rsid w:val="005E6EC2"/>
    <w:rsid w:val="005F773D"/>
    <w:rsid w:val="00605E59"/>
    <w:rsid w:val="006175A2"/>
    <w:rsid w:val="0063425C"/>
    <w:rsid w:val="0067540E"/>
    <w:rsid w:val="00684212"/>
    <w:rsid w:val="006941E6"/>
    <w:rsid w:val="006A1013"/>
    <w:rsid w:val="006B064E"/>
    <w:rsid w:val="006B0903"/>
    <w:rsid w:val="006C5922"/>
    <w:rsid w:val="006C7CCD"/>
    <w:rsid w:val="006D11A1"/>
    <w:rsid w:val="00712746"/>
    <w:rsid w:val="00741063"/>
    <w:rsid w:val="0076498B"/>
    <w:rsid w:val="00790728"/>
    <w:rsid w:val="007A1756"/>
    <w:rsid w:val="007A7916"/>
    <w:rsid w:val="007B59C9"/>
    <w:rsid w:val="007C288A"/>
    <w:rsid w:val="007D52D4"/>
    <w:rsid w:val="007E3453"/>
    <w:rsid w:val="007E42FD"/>
    <w:rsid w:val="007E637C"/>
    <w:rsid w:val="007E7A9A"/>
    <w:rsid w:val="007F2839"/>
    <w:rsid w:val="008009EB"/>
    <w:rsid w:val="00814702"/>
    <w:rsid w:val="00815FDE"/>
    <w:rsid w:val="00816FB7"/>
    <w:rsid w:val="00837408"/>
    <w:rsid w:val="00860100"/>
    <w:rsid w:val="00876098"/>
    <w:rsid w:val="008836BF"/>
    <w:rsid w:val="008A3246"/>
    <w:rsid w:val="008B0DD4"/>
    <w:rsid w:val="008B732D"/>
    <w:rsid w:val="008C3528"/>
    <w:rsid w:val="008E3D9C"/>
    <w:rsid w:val="00907299"/>
    <w:rsid w:val="00914FDD"/>
    <w:rsid w:val="00915E4C"/>
    <w:rsid w:val="00933307"/>
    <w:rsid w:val="00936595"/>
    <w:rsid w:val="00941C55"/>
    <w:rsid w:val="00963235"/>
    <w:rsid w:val="009745DC"/>
    <w:rsid w:val="009A25A5"/>
    <w:rsid w:val="009D26E9"/>
    <w:rsid w:val="009F0158"/>
    <w:rsid w:val="00A009C2"/>
    <w:rsid w:val="00A113C6"/>
    <w:rsid w:val="00A14071"/>
    <w:rsid w:val="00A34CC1"/>
    <w:rsid w:val="00A56EB3"/>
    <w:rsid w:val="00A664C0"/>
    <w:rsid w:val="00A96259"/>
    <w:rsid w:val="00AA7D20"/>
    <w:rsid w:val="00AD6FCF"/>
    <w:rsid w:val="00AF52DB"/>
    <w:rsid w:val="00AF7E1F"/>
    <w:rsid w:val="00B10B1D"/>
    <w:rsid w:val="00B40F8D"/>
    <w:rsid w:val="00B61765"/>
    <w:rsid w:val="00B72A61"/>
    <w:rsid w:val="00B92D4A"/>
    <w:rsid w:val="00BA466F"/>
    <w:rsid w:val="00BC5F6C"/>
    <w:rsid w:val="00BE0D03"/>
    <w:rsid w:val="00BE6517"/>
    <w:rsid w:val="00BE6548"/>
    <w:rsid w:val="00BF2749"/>
    <w:rsid w:val="00BF6869"/>
    <w:rsid w:val="00C01314"/>
    <w:rsid w:val="00C05C8C"/>
    <w:rsid w:val="00C25405"/>
    <w:rsid w:val="00C27175"/>
    <w:rsid w:val="00C345F0"/>
    <w:rsid w:val="00C375D7"/>
    <w:rsid w:val="00C44DC3"/>
    <w:rsid w:val="00C60174"/>
    <w:rsid w:val="00C62611"/>
    <w:rsid w:val="00C63F22"/>
    <w:rsid w:val="00C65B22"/>
    <w:rsid w:val="00C7126A"/>
    <w:rsid w:val="00C729F2"/>
    <w:rsid w:val="00C72D4E"/>
    <w:rsid w:val="00C770E4"/>
    <w:rsid w:val="00C77E3C"/>
    <w:rsid w:val="00C81939"/>
    <w:rsid w:val="00C948CB"/>
    <w:rsid w:val="00CD1931"/>
    <w:rsid w:val="00CE42D4"/>
    <w:rsid w:val="00CE49AE"/>
    <w:rsid w:val="00CF0030"/>
    <w:rsid w:val="00D214D6"/>
    <w:rsid w:val="00D279DC"/>
    <w:rsid w:val="00D471E1"/>
    <w:rsid w:val="00D606B1"/>
    <w:rsid w:val="00D66A9F"/>
    <w:rsid w:val="00D71898"/>
    <w:rsid w:val="00D8349F"/>
    <w:rsid w:val="00D92A99"/>
    <w:rsid w:val="00DA212E"/>
    <w:rsid w:val="00DB2B3D"/>
    <w:rsid w:val="00DE554E"/>
    <w:rsid w:val="00DE6190"/>
    <w:rsid w:val="00DF2F17"/>
    <w:rsid w:val="00DF4171"/>
    <w:rsid w:val="00E06741"/>
    <w:rsid w:val="00E2012F"/>
    <w:rsid w:val="00E20B31"/>
    <w:rsid w:val="00E5028E"/>
    <w:rsid w:val="00E54117"/>
    <w:rsid w:val="00E5490A"/>
    <w:rsid w:val="00E65045"/>
    <w:rsid w:val="00E83AA7"/>
    <w:rsid w:val="00EA0FD6"/>
    <w:rsid w:val="00EB3603"/>
    <w:rsid w:val="00EC5034"/>
    <w:rsid w:val="00EC7CD9"/>
    <w:rsid w:val="00EE5B58"/>
    <w:rsid w:val="00EE6E5B"/>
    <w:rsid w:val="00EF2785"/>
    <w:rsid w:val="00EF5163"/>
    <w:rsid w:val="00EF5B79"/>
    <w:rsid w:val="00F028F1"/>
    <w:rsid w:val="00F1433A"/>
    <w:rsid w:val="00F2579F"/>
    <w:rsid w:val="00F3660A"/>
    <w:rsid w:val="00F40C72"/>
    <w:rsid w:val="00F61A93"/>
    <w:rsid w:val="00F72B17"/>
    <w:rsid w:val="00F75617"/>
    <w:rsid w:val="00F823BE"/>
    <w:rsid w:val="00FC52A0"/>
    <w:rsid w:val="00FD542F"/>
    <w:rsid w:val="00FD66D5"/>
    <w:rsid w:val="00FE5E8D"/>
    <w:rsid w:val="15E8D6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388ED"/>
  <w15:chartTrackingRefBased/>
  <w15:docId w15:val="{6971D877-78CC-41CC-B46D-18A21F2F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DD4"/>
    <w:pPr>
      <w:widowControl w:val="0"/>
      <w:autoSpaceDE w:val="0"/>
      <w:autoSpaceDN w:val="0"/>
    </w:pPr>
    <w:rPr>
      <w:rFonts w:ascii="Arial" w:eastAsia="Arial" w:hAnsi="Arial" w:cs="Arial"/>
      <w:sz w:val="22"/>
      <w:szCs w:val="22"/>
    </w:rPr>
  </w:style>
  <w:style w:type="paragraph" w:styleId="Heading2">
    <w:name w:val="heading 2"/>
    <w:basedOn w:val="Normal"/>
    <w:link w:val="Heading2Char"/>
    <w:uiPriority w:val="9"/>
    <w:qFormat/>
    <w:rsid w:val="001F0798"/>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0DD4"/>
    <w:pPr>
      <w:spacing w:before="11"/>
      <w:ind w:left="1119" w:hanging="272"/>
    </w:pPr>
  </w:style>
  <w:style w:type="character" w:customStyle="1" w:styleId="BodyTextChar">
    <w:name w:val="Body Text Char"/>
    <w:basedOn w:val="DefaultParagraphFont"/>
    <w:link w:val="BodyText"/>
    <w:uiPriority w:val="1"/>
    <w:rsid w:val="008B0DD4"/>
    <w:rPr>
      <w:rFonts w:ascii="Arial" w:eastAsia="Arial" w:hAnsi="Arial" w:cs="Arial"/>
      <w:sz w:val="22"/>
      <w:szCs w:val="22"/>
    </w:rPr>
  </w:style>
  <w:style w:type="character" w:customStyle="1" w:styleId="normaltextrun">
    <w:name w:val="normaltextrun"/>
    <w:basedOn w:val="DefaultParagraphFont"/>
    <w:rsid w:val="00814702"/>
  </w:style>
  <w:style w:type="table" w:styleId="TableGrid">
    <w:name w:val="Table Grid"/>
    <w:basedOn w:val="TableNormal"/>
    <w:uiPriority w:val="59"/>
    <w:rsid w:val="00D279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163"/>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415D9A"/>
    <w:rPr>
      <w:color w:val="0000FF"/>
      <w:u w:val="single"/>
    </w:rPr>
  </w:style>
  <w:style w:type="character" w:customStyle="1" w:styleId="Heading2Char">
    <w:name w:val="Heading 2 Char"/>
    <w:basedOn w:val="DefaultParagraphFont"/>
    <w:link w:val="Heading2"/>
    <w:uiPriority w:val="9"/>
    <w:rsid w:val="001F0798"/>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A56EB3"/>
    <w:pPr>
      <w:tabs>
        <w:tab w:val="center" w:pos="4513"/>
        <w:tab w:val="right" w:pos="9026"/>
      </w:tabs>
    </w:pPr>
  </w:style>
  <w:style w:type="character" w:customStyle="1" w:styleId="HeaderChar">
    <w:name w:val="Header Char"/>
    <w:basedOn w:val="DefaultParagraphFont"/>
    <w:link w:val="Header"/>
    <w:uiPriority w:val="99"/>
    <w:rsid w:val="00A56EB3"/>
    <w:rPr>
      <w:rFonts w:ascii="Arial" w:eastAsia="Arial" w:hAnsi="Arial" w:cs="Arial"/>
      <w:sz w:val="22"/>
      <w:szCs w:val="22"/>
    </w:rPr>
  </w:style>
  <w:style w:type="paragraph" w:styleId="Footer">
    <w:name w:val="footer"/>
    <w:basedOn w:val="Normal"/>
    <w:link w:val="FooterChar"/>
    <w:uiPriority w:val="99"/>
    <w:unhideWhenUsed/>
    <w:rsid w:val="00A56EB3"/>
    <w:pPr>
      <w:tabs>
        <w:tab w:val="center" w:pos="4513"/>
        <w:tab w:val="right" w:pos="9026"/>
      </w:tabs>
    </w:pPr>
  </w:style>
  <w:style w:type="character" w:customStyle="1" w:styleId="FooterChar">
    <w:name w:val="Footer Char"/>
    <w:basedOn w:val="DefaultParagraphFont"/>
    <w:link w:val="Footer"/>
    <w:uiPriority w:val="99"/>
    <w:rsid w:val="00A56EB3"/>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alsh\Documents\Custom%20Office%20Templates\Update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C66EDA18958F4DA71D576000D6591D" ma:contentTypeVersion="15" ma:contentTypeDescription="Create a new document." ma:contentTypeScope="" ma:versionID="9c380c69fbc2d37a10513d4bdc490e7b">
  <xsd:schema xmlns:xsd="http://www.w3.org/2001/XMLSchema" xmlns:xs="http://www.w3.org/2001/XMLSchema" xmlns:p="http://schemas.microsoft.com/office/2006/metadata/properties" xmlns:ns2="35299c8d-3008-4a5c-b338-d22ae370e7dd" xmlns:ns3="aec85117-56f8-48b6-ac55-a10e391da8c7" targetNamespace="http://schemas.microsoft.com/office/2006/metadata/properties" ma:root="true" ma:fieldsID="1dbfdc92af7e381c8b3995d2c84ed869" ns2:_="" ns3:_="">
    <xsd:import namespace="35299c8d-3008-4a5c-b338-d22ae370e7dd"/>
    <xsd:import namespace="aec85117-56f8-48b6-ac55-a10e391da8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99c8d-3008-4a5c-b338-d22ae370e7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fe1cc1d-e92f-459c-a49e-3f27cdfceb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85117-56f8-48b6-ac55-a10e391da8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58a1e4-46e8-43d1-97bd-ff9b01f92f22}" ma:internalName="TaxCatchAll" ma:showField="CatchAllData" ma:web="aec85117-56f8-48b6-ac55-a10e391da8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5299c8d-3008-4a5c-b338-d22ae370e7dd" xsi:nil="true"/>
    <TaxCatchAll xmlns="aec85117-56f8-48b6-ac55-a10e391da8c7" xsi:nil="true"/>
    <lcf76f155ced4ddcb4097134ff3c332f xmlns="35299c8d-3008-4a5c-b338-d22ae370e7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12D2A7-B70E-4729-92B3-726208143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99c8d-3008-4a5c-b338-d22ae370e7dd"/>
    <ds:schemaRef ds:uri="aec85117-56f8-48b6-ac55-a10e391da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225D8-0750-41A1-A8D1-7BDDB26C34BD}">
  <ds:schemaRefs>
    <ds:schemaRef ds:uri="http://schemas.microsoft.com/sharepoint/v3/contenttype/forms"/>
  </ds:schemaRefs>
</ds:datastoreItem>
</file>

<file path=customXml/itemProps3.xml><?xml version="1.0" encoding="utf-8"?>
<ds:datastoreItem xmlns:ds="http://schemas.openxmlformats.org/officeDocument/2006/customXml" ds:itemID="{2F7C57A2-7105-4A06-9393-4D02DF1C8FEF}">
  <ds:schemaRefs>
    <ds:schemaRef ds:uri="http://schemas.microsoft.com/office/2006/metadata/properties"/>
    <ds:schemaRef ds:uri="http://schemas.microsoft.com/office/infopath/2007/PartnerControls"/>
    <ds:schemaRef ds:uri="35299c8d-3008-4a5c-b338-d22ae370e7dd"/>
    <ds:schemaRef ds:uri="aec85117-56f8-48b6-ac55-a10e391da8c7"/>
  </ds:schemaRefs>
</ds:datastoreItem>
</file>

<file path=docProps/app.xml><?xml version="1.0" encoding="utf-8"?>
<Properties xmlns="http://schemas.openxmlformats.org/officeDocument/2006/extended-properties" xmlns:vt="http://schemas.openxmlformats.org/officeDocument/2006/docPropsVTypes">
  <Template>Updated Template</Template>
  <TotalTime>6</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 Walsh</dc:creator>
  <cp:keywords/>
  <dc:description/>
  <cp:lastModifiedBy>Ms Y Morris</cp:lastModifiedBy>
  <cp:revision>3</cp:revision>
  <dcterms:created xsi:type="dcterms:W3CDTF">2026-07-15T09:24:00Z</dcterms:created>
  <dcterms:modified xsi:type="dcterms:W3CDTF">2026-07-20T09:29:00Z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0x010100C7C66EDA18958F4DA71D576000D6591D</vt:lpwstr>
  </property>
  <property fmtid="{D5CDD505-2E9C-101B-9397-08002B2CF9AE}" pid="3" name="MediaServiceImageTags">
    <vt:lpwstr/>
  </property>
  <property fmtid="{D5CDD505-2E9C-101B-9397-08002B2CF9AE}" pid="4" name="Order">
    <vt:r8>20300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abe2f4fd-d56f-4c57-a69f-fdd7ac41d31b</vt:lpwstr>
  </property>
</Properties>
</file>